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2313" w14:textId="77777777" w:rsidR="005815A7" w:rsidRPr="00DA529D" w:rsidRDefault="005815A7" w:rsidP="00471E70">
      <w:pPr>
        <w:ind w:right="86"/>
        <w:jc w:val="both"/>
        <w:rPr>
          <w:rFonts w:ascii="Times New Roman" w:hAnsi="Times New Roman"/>
          <w:sz w:val="24"/>
          <w:szCs w:val="24"/>
        </w:rPr>
      </w:pPr>
    </w:p>
    <w:p w14:paraId="2B71F77C" w14:textId="55B24F91" w:rsidR="007970F7" w:rsidRPr="00DA529D" w:rsidRDefault="007970F7" w:rsidP="007970F7">
      <w:pPr>
        <w:ind w:right="86"/>
        <w:jc w:val="center"/>
        <w:rPr>
          <w:rFonts w:ascii="Times New Roman" w:hAnsi="Times New Roman"/>
          <w:b/>
          <w:bCs/>
          <w:sz w:val="24"/>
          <w:szCs w:val="24"/>
        </w:rPr>
      </w:pPr>
      <w:r w:rsidRPr="00DA529D">
        <w:rPr>
          <w:rFonts w:ascii="Times New Roman" w:hAnsi="Times New Roman"/>
          <w:b/>
          <w:bCs/>
          <w:sz w:val="24"/>
          <w:szCs w:val="24"/>
        </w:rPr>
        <w:t>Syllabus Guidelines and Template</w:t>
      </w:r>
    </w:p>
    <w:p w14:paraId="2795E8B8" w14:textId="77777777" w:rsidR="007970F7" w:rsidRPr="00DA529D" w:rsidRDefault="007970F7" w:rsidP="00471E70">
      <w:pPr>
        <w:ind w:right="86"/>
        <w:jc w:val="both"/>
        <w:rPr>
          <w:rFonts w:ascii="Times New Roman" w:hAnsi="Times New Roman"/>
          <w:sz w:val="24"/>
          <w:szCs w:val="24"/>
        </w:rPr>
      </w:pPr>
    </w:p>
    <w:p w14:paraId="21F719D9" w14:textId="4E302205" w:rsidR="00A4545A" w:rsidRPr="00DA529D" w:rsidRDefault="0062503D" w:rsidP="00471E70">
      <w:pPr>
        <w:ind w:right="86"/>
        <w:jc w:val="both"/>
        <w:rPr>
          <w:rFonts w:ascii="Times New Roman" w:hAnsi="Times New Roman"/>
          <w:b/>
          <w:bCs/>
          <w:sz w:val="24"/>
          <w:szCs w:val="24"/>
        </w:rPr>
      </w:pPr>
      <w:r w:rsidRPr="00DA529D">
        <w:rPr>
          <w:rFonts w:ascii="Times New Roman" w:hAnsi="Times New Roman"/>
          <w:sz w:val="24"/>
          <w:szCs w:val="24"/>
        </w:rPr>
        <w:t>The ABA now</w:t>
      </w:r>
      <w:r w:rsidR="005326C5" w:rsidRPr="00DA529D">
        <w:rPr>
          <w:rFonts w:ascii="Times New Roman" w:hAnsi="Times New Roman"/>
          <w:sz w:val="24"/>
          <w:szCs w:val="24"/>
        </w:rPr>
        <w:t xml:space="preserve"> imposes some requirements on our syllabi.  The following is </w:t>
      </w:r>
      <w:r w:rsidR="00841776" w:rsidRPr="00DA529D">
        <w:rPr>
          <w:rFonts w:ascii="Times New Roman" w:hAnsi="Times New Roman"/>
          <w:sz w:val="24"/>
          <w:szCs w:val="24"/>
        </w:rPr>
        <w:t xml:space="preserve">a sample syllabus that conforms to these requirements.  </w:t>
      </w:r>
      <w:r w:rsidR="000F5644" w:rsidRPr="00DA529D">
        <w:rPr>
          <w:rFonts w:ascii="Times New Roman" w:hAnsi="Times New Roman"/>
          <w:sz w:val="24"/>
          <w:szCs w:val="24"/>
        </w:rPr>
        <w:t xml:space="preserve">Please feel free </w:t>
      </w:r>
      <w:r w:rsidR="00EF65BD" w:rsidRPr="00DA529D">
        <w:rPr>
          <w:rFonts w:ascii="Times New Roman" w:hAnsi="Times New Roman"/>
          <w:sz w:val="24"/>
          <w:szCs w:val="24"/>
        </w:rPr>
        <w:t xml:space="preserve">to adapt this template for </w:t>
      </w:r>
      <w:r w:rsidR="00392525" w:rsidRPr="00DA529D">
        <w:rPr>
          <w:rFonts w:ascii="Times New Roman" w:hAnsi="Times New Roman"/>
          <w:sz w:val="24"/>
          <w:szCs w:val="24"/>
        </w:rPr>
        <w:t xml:space="preserve">your </w:t>
      </w:r>
      <w:r w:rsidR="00EF65BD" w:rsidRPr="00DA529D">
        <w:rPr>
          <w:rFonts w:ascii="Times New Roman" w:hAnsi="Times New Roman"/>
          <w:sz w:val="24"/>
          <w:szCs w:val="24"/>
        </w:rPr>
        <w:t>classes.</w:t>
      </w:r>
      <w:r w:rsidR="00EF65BD" w:rsidRPr="00DA529D">
        <w:rPr>
          <w:rFonts w:ascii="Times New Roman" w:hAnsi="Times New Roman"/>
          <w:b/>
          <w:bCs/>
          <w:sz w:val="24"/>
          <w:szCs w:val="24"/>
        </w:rPr>
        <w:t xml:space="preserve"> </w:t>
      </w:r>
    </w:p>
    <w:p w14:paraId="7352DE94" w14:textId="77777777" w:rsidR="00A4545A" w:rsidRPr="00DA529D" w:rsidRDefault="00A4545A" w:rsidP="00471E70">
      <w:pPr>
        <w:ind w:right="86"/>
        <w:jc w:val="both"/>
        <w:rPr>
          <w:rFonts w:ascii="Times New Roman" w:hAnsi="Times New Roman"/>
          <w:b/>
          <w:bCs/>
          <w:sz w:val="24"/>
          <w:szCs w:val="24"/>
        </w:rPr>
      </w:pPr>
    </w:p>
    <w:p w14:paraId="0C24BCD7" w14:textId="63B0CEE1" w:rsidR="00A4545A" w:rsidRPr="00DA529D" w:rsidRDefault="00EF65BD" w:rsidP="00471E70">
      <w:pPr>
        <w:ind w:right="86"/>
        <w:jc w:val="both"/>
        <w:rPr>
          <w:rFonts w:ascii="Times New Roman" w:hAnsi="Times New Roman"/>
          <w:sz w:val="24"/>
          <w:szCs w:val="24"/>
        </w:rPr>
      </w:pPr>
      <w:r w:rsidRPr="00DA529D">
        <w:rPr>
          <w:rFonts w:ascii="Times New Roman" w:hAnsi="Times New Roman"/>
          <w:sz w:val="24"/>
          <w:szCs w:val="24"/>
        </w:rPr>
        <w:t xml:space="preserve">The </w:t>
      </w:r>
      <w:r w:rsidRPr="00FA6413">
        <w:rPr>
          <w:rFonts w:ascii="Times New Roman" w:hAnsi="Times New Roman"/>
          <w:b/>
          <w:bCs/>
          <w:color w:val="00B0F0"/>
          <w:sz w:val="24"/>
          <w:szCs w:val="24"/>
        </w:rPr>
        <w:t>blue</w:t>
      </w:r>
      <w:r w:rsidRPr="00DA529D">
        <w:rPr>
          <w:rFonts w:ascii="Times New Roman" w:hAnsi="Times New Roman"/>
          <w:sz w:val="24"/>
          <w:szCs w:val="24"/>
        </w:rPr>
        <w:t xml:space="preserve"> text provides notes to guide you </w:t>
      </w:r>
    </w:p>
    <w:p w14:paraId="12B7ACC2" w14:textId="77777777" w:rsidR="00A4545A" w:rsidRPr="00DA529D" w:rsidRDefault="00A4545A" w:rsidP="00471E70">
      <w:pPr>
        <w:ind w:right="86"/>
        <w:jc w:val="both"/>
        <w:rPr>
          <w:rFonts w:ascii="Times New Roman" w:hAnsi="Times New Roman"/>
          <w:sz w:val="24"/>
          <w:szCs w:val="24"/>
        </w:rPr>
      </w:pPr>
    </w:p>
    <w:p w14:paraId="4EC228CF" w14:textId="77777777" w:rsidR="00A4545A" w:rsidRPr="00DA529D" w:rsidRDefault="00EF65BD" w:rsidP="00471E70">
      <w:pPr>
        <w:ind w:right="86"/>
        <w:jc w:val="both"/>
        <w:rPr>
          <w:rFonts w:ascii="Times New Roman" w:hAnsi="Times New Roman"/>
          <w:sz w:val="24"/>
          <w:szCs w:val="24"/>
        </w:rPr>
      </w:pPr>
      <w:r w:rsidRPr="00DA529D">
        <w:rPr>
          <w:rFonts w:ascii="Times New Roman" w:hAnsi="Times New Roman"/>
          <w:sz w:val="24"/>
          <w:szCs w:val="24"/>
        </w:rPr>
        <w:t xml:space="preserve">The </w:t>
      </w:r>
      <w:r w:rsidRPr="00DA529D">
        <w:rPr>
          <w:rFonts w:ascii="Times New Roman" w:hAnsi="Times New Roman"/>
          <w:b/>
          <w:bCs/>
          <w:color w:val="FF0000"/>
          <w:sz w:val="24"/>
          <w:szCs w:val="24"/>
        </w:rPr>
        <w:t>red</w:t>
      </w:r>
      <w:r w:rsidRPr="00DA529D">
        <w:rPr>
          <w:rFonts w:ascii="Times New Roman" w:hAnsi="Times New Roman"/>
          <w:sz w:val="24"/>
          <w:szCs w:val="24"/>
        </w:rPr>
        <w:t xml:space="preserve"> text </w:t>
      </w:r>
      <w:r w:rsidR="005730E1" w:rsidRPr="00DA529D">
        <w:rPr>
          <w:rFonts w:ascii="Times New Roman" w:hAnsi="Times New Roman"/>
          <w:sz w:val="24"/>
          <w:szCs w:val="24"/>
        </w:rPr>
        <w:t xml:space="preserve">marks items </w:t>
      </w:r>
      <w:r w:rsidRPr="00DA529D">
        <w:rPr>
          <w:rFonts w:ascii="Times New Roman" w:hAnsi="Times New Roman"/>
          <w:sz w:val="24"/>
          <w:szCs w:val="24"/>
        </w:rPr>
        <w:t xml:space="preserve">that you will fill in based on your own information. </w:t>
      </w:r>
    </w:p>
    <w:p w14:paraId="04C6A8A7" w14:textId="77777777" w:rsidR="00A4545A" w:rsidRPr="00DA529D" w:rsidRDefault="00A4545A" w:rsidP="00471E70">
      <w:pPr>
        <w:ind w:right="86"/>
        <w:jc w:val="both"/>
        <w:rPr>
          <w:rFonts w:ascii="Times New Roman" w:hAnsi="Times New Roman"/>
          <w:sz w:val="24"/>
          <w:szCs w:val="24"/>
        </w:rPr>
      </w:pPr>
    </w:p>
    <w:p w14:paraId="47E914AB" w14:textId="09A4726E" w:rsidR="00EF65BD" w:rsidRPr="00DA529D" w:rsidRDefault="00EF65BD" w:rsidP="00471E70">
      <w:pPr>
        <w:ind w:right="86"/>
        <w:jc w:val="both"/>
        <w:rPr>
          <w:rFonts w:ascii="Times New Roman" w:hAnsi="Times New Roman"/>
          <w:sz w:val="24"/>
          <w:szCs w:val="24"/>
        </w:rPr>
      </w:pPr>
      <w:r w:rsidRPr="55002583">
        <w:rPr>
          <w:rFonts w:ascii="Times New Roman" w:hAnsi="Times New Roman"/>
          <w:sz w:val="24"/>
          <w:szCs w:val="24"/>
        </w:rPr>
        <w:t xml:space="preserve">The </w:t>
      </w:r>
      <w:r w:rsidRPr="55002583">
        <w:rPr>
          <w:rFonts w:ascii="Times New Roman" w:hAnsi="Times New Roman"/>
          <w:b/>
          <w:bCs/>
          <w:sz w:val="24"/>
          <w:szCs w:val="24"/>
        </w:rPr>
        <w:t>black</w:t>
      </w:r>
      <w:r w:rsidRPr="55002583">
        <w:rPr>
          <w:rFonts w:ascii="Times New Roman" w:hAnsi="Times New Roman"/>
          <w:sz w:val="24"/>
          <w:szCs w:val="24"/>
        </w:rPr>
        <w:t xml:space="preserve"> text should remain as is in your final </w:t>
      </w:r>
      <w:r w:rsidR="00393AC0" w:rsidRPr="55002583">
        <w:rPr>
          <w:rFonts w:ascii="Times New Roman" w:hAnsi="Times New Roman"/>
          <w:sz w:val="24"/>
          <w:szCs w:val="24"/>
        </w:rPr>
        <w:t>syllabus. Please remember to post your syllabus to Blackboard</w:t>
      </w:r>
      <w:r w:rsidRPr="55002583">
        <w:rPr>
          <w:rFonts w:ascii="Times New Roman" w:hAnsi="Times New Roman"/>
          <w:sz w:val="24"/>
          <w:szCs w:val="24"/>
        </w:rPr>
        <w:t>.</w:t>
      </w:r>
      <w:r w:rsidR="00393AC0" w:rsidRPr="55002583">
        <w:rPr>
          <w:rFonts w:ascii="Times New Roman" w:hAnsi="Times New Roman"/>
          <w:sz w:val="24"/>
          <w:szCs w:val="24"/>
        </w:rPr>
        <w:t xml:space="preserve"> It is important for credit-hour policy purposes that we have access to the entire set of your reading and other assignments.</w:t>
      </w:r>
      <w:r w:rsidRPr="55002583">
        <w:rPr>
          <w:rFonts w:ascii="Times New Roman" w:hAnsi="Times New Roman"/>
          <w:sz w:val="24"/>
          <w:szCs w:val="24"/>
        </w:rPr>
        <w:t xml:space="preserve"> </w:t>
      </w:r>
    </w:p>
    <w:p w14:paraId="5E9C2EB0" w14:textId="207409E4" w:rsidR="55002583" w:rsidRDefault="55002583" w:rsidP="55002583">
      <w:pPr>
        <w:ind w:right="86"/>
        <w:jc w:val="both"/>
        <w:rPr>
          <w:rFonts w:ascii="Times New Roman" w:hAnsi="Times New Roman"/>
          <w:sz w:val="24"/>
          <w:szCs w:val="24"/>
        </w:rPr>
      </w:pPr>
    </w:p>
    <w:p w14:paraId="5A2377B4" w14:textId="1CE28547" w:rsidR="5B86AEBC" w:rsidRDefault="5B86AEBC" w:rsidP="55002583">
      <w:pPr>
        <w:ind w:right="86"/>
        <w:jc w:val="both"/>
        <w:rPr>
          <w:rFonts w:ascii="Times New Roman" w:hAnsi="Times New Roman"/>
          <w:sz w:val="24"/>
          <w:szCs w:val="24"/>
        </w:rPr>
      </w:pPr>
      <w:r w:rsidRPr="55002583">
        <w:rPr>
          <w:rFonts w:ascii="Times New Roman" w:hAnsi="Times New Roman"/>
          <w:sz w:val="24"/>
          <w:szCs w:val="24"/>
        </w:rPr>
        <w:t>PLEASE DO NOT EDIT THIS DOCUMENT.  (Do a “save as” if you want to use it as a template.)</w:t>
      </w:r>
    </w:p>
    <w:p w14:paraId="520F8A95" w14:textId="77777777" w:rsidR="001B7D6C" w:rsidRPr="00DA529D" w:rsidRDefault="001B7D6C" w:rsidP="00471E70">
      <w:pPr>
        <w:ind w:right="86"/>
        <w:jc w:val="both"/>
        <w:rPr>
          <w:rFonts w:ascii="Times New Roman" w:hAnsi="Times New Roman"/>
          <w:b/>
          <w:sz w:val="24"/>
          <w:szCs w:val="24"/>
        </w:rPr>
      </w:pPr>
    </w:p>
    <w:p w14:paraId="6AB0E0C4" w14:textId="77777777" w:rsidR="005815A7" w:rsidRPr="00DA529D" w:rsidRDefault="005815A7" w:rsidP="00471E70">
      <w:pPr>
        <w:ind w:right="86"/>
        <w:jc w:val="both"/>
        <w:rPr>
          <w:rFonts w:ascii="Times New Roman" w:hAnsi="Times New Roman"/>
          <w:b/>
          <w:sz w:val="24"/>
          <w:szCs w:val="24"/>
        </w:rPr>
      </w:pPr>
    </w:p>
    <w:p w14:paraId="6254C683" w14:textId="17A3F9A3" w:rsidR="00EF65BD" w:rsidRPr="00DA529D" w:rsidRDefault="001B70C9" w:rsidP="00471E70">
      <w:pPr>
        <w:pStyle w:val="Title"/>
        <w:spacing w:before="0" w:after="0"/>
        <w:rPr>
          <w:rFonts w:ascii="Times New Roman" w:hAnsi="Times New Roman"/>
          <w:smallCaps/>
          <w:color w:val="FF0000"/>
          <w:sz w:val="28"/>
          <w:szCs w:val="28"/>
        </w:rPr>
      </w:pPr>
      <w:r w:rsidRPr="00DA529D">
        <w:rPr>
          <w:rFonts w:ascii="Times New Roman" w:hAnsi="Times New Roman"/>
          <w:smallCaps/>
          <w:color w:val="FF0000"/>
          <w:sz w:val="28"/>
          <w:szCs w:val="28"/>
        </w:rPr>
        <w:br w:type="page"/>
      </w:r>
      <w:r w:rsidR="00EF65BD" w:rsidRPr="00DA529D">
        <w:rPr>
          <w:rFonts w:ascii="Times New Roman" w:hAnsi="Times New Roman"/>
          <w:smallCaps/>
          <w:color w:val="FF0000"/>
          <w:sz w:val="28"/>
          <w:szCs w:val="28"/>
        </w:rPr>
        <w:lastRenderedPageBreak/>
        <w:t>Course Number</w:t>
      </w:r>
      <w:r w:rsidR="00392525" w:rsidRPr="00DA529D">
        <w:rPr>
          <w:rFonts w:ascii="Times New Roman" w:hAnsi="Times New Roman"/>
          <w:smallCaps/>
          <w:color w:val="FF0000"/>
          <w:sz w:val="28"/>
          <w:szCs w:val="28"/>
        </w:rPr>
        <w:t>:</w:t>
      </w:r>
      <w:r w:rsidR="00EF65BD" w:rsidRPr="00DA529D">
        <w:rPr>
          <w:rFonts w:ascii="Times New Roman" w:hAnsi="Times New Roman"/>
          <w:smallCaps/>
          <w:color w:val="FF0000"/>
          <w:sz w:val="28"/>
          <w:szCs w:val="28"/>
        </w:rPr>
        <w:t xml:space="preserve"> Course Title</w:t>
      </w:r>
    </w:p>
    <w:p w14:paraId="69507005" w14:textId="77777777" w:rsidR="00EF65BD" w:rsidRPr="00DA529D" w:rsidRDefault="00EF65BD" w:rsidP="00471E70">
      <w:pPr>
        <w:pStyle w:val="Title"/>
        <w:spacing w:before="0" w:after="0"/>
        <w:rPr>
          <w:rFonts w:ascii="Times New Roman" w:hAnsi="Times New Roman"/>
          <w:color w:val="FF0000"/>
          <w:sz w:val="28"/>
          <w:szCs w:val="28"/>
        </w:rPr>
      </w:pPr>
      <w:r w:rsidRPr="00DA529D">
        <w:rPr>
          <w:rFonts w:ascii="Times New Roman" w:hAnsi="Times New Roman"/>
          <w:color w:val="FF0000"/>
          <w:sz w:val="28"/>
          <w:szCs w:val="28"/>
        </w:rPr>
        <w:t>Semester, Year</w:t>
      </w:r>
    </w:p>
    <w:p w14:paraId="4DE66740" w14:textId="77777777" w:rsidR="00EF65BD" w:rsidRPr="00DA529D" w:rsidRDefault="00EF65BD" w:rsidP="0097415E"/>
    <w:p w14:paraId="1B13F09F" w14:textId="77777777" w:rsidR="00EF65BD" w:rsidRPr="00DA529D" w:rsidRDefault="00EF65BD" w:rsidP="00471E70">
      <w:pPr>
        <w:pStyle w:val="Heading2"/>
        <w:spacing w:before="0"/>
        <w:rPr>
          <w:rFonts w:ascii="Times New Roman" w:hAnsi="Times New Roman"/>
          <w:sz w:val="28"/>
          <w:szCs w:val="24"/>
        </w:rPr>
      </w:pPr>
      <w:r w:rsidRPr="00DA529D">
        <w:rPr>
          <w:rFonts w:ascii="Times New Roman" w:hAnsi="Times New Roman"/>
          <w:sz w:val="28"/>
          <w:szCs w:val="24"/>
        </w:rPr>
        <w:t xml:space="preserve">Instructor Information </w:t>
      </w:r>
    </w:p>
    <w:p w14:paraId="6702CC97" w14:textId="77777777" w:rsidR="00245BC8" w:rsidRPr="00DA529D" w:rsidRDefault="00245BC8" w:rsidP="00471E70">
      <w:pPr>
        <w:rPr>
          <w:rFonts w:ascii="Times New Roman" w:hAnsi="Times New Roman"/>
          <w:b/>
          <w:color w:val="000000"/>
          <w:sz w:val="24"/>
          <w:szCs w:val="24"/>
        </w:rPr>
      </w:pPr>
    </w:p>
    <w:p w14:paraId="716FABF9" w14:textId="77777777" w:rsidR="00EF65BD" w:rsidRPr="00DA529D" w:rsidRDefault="00EF65BD" w:rsidP="00471E70">
      <w:pPr>
        <w:rPr>
          <w:rFonts w:ascii="Times New Roman" w:hAnsi="Times New Roman"/>
          <w:color w:val="FF0000"/>
          <w:sz w:val="24"/>
          <w:szCs w:val="24"/>
        </w:rPr>
      </w:pPr>
      <w:r w:rsidRPr="00DA529D">
        <w:rPr>
          <w:rFonts w:ascii="Times New Roman" w:hAnsi="Times New Roman"/>
          <w:b/>
          <w:color w:val="000000"/>
          <w:sz w:val="24"/>
          <w:szCs w:val="24"/>
        </w:rPr>
        <w:t>Instructor:</w:t>
      </w:r>
      <w:r w:rsidRPr="00DA529D">
        <w:rPr>
          <w:rFonts w:ascii="Times New Roman" w:hAnsi="Times New Roman"/>
          <w:color w:val="FF0000"/>
          <w:sz w:val="24"/>
          <w:szCs w:val="24"/>
        </w:rPr>
        <w:t xml:space="preserve"> name </w:t>
      </w:r>
    </w:p>
    <w:p w14:paraId="6425579B" w14:textId="77777777" w:rsidR="00EF65BD" w:rsidRPr="00DA529D" w:rsidRDefault="00EF65BD" w:rsidP="00471E70">
      <w:pPr>
        <w:rPr>
          <w:rFonts w:ascii="Times New Roman" w:hAnsi="Times New Roman"/>
          <w:color w:val="FF0000"/>
          <w:sz w:val="24"/>
          <w:szCs w:val="24"/>
        </w:rPr>
      </w:pPr>
      <w:r w:rsidRPr="00DA529D">
        <w:rPr>
          <w:rFonts w:ascii="Times New Roman" w:hAnsi="Times New Roman"/>
          <w:b/>
          <w:color w:val="000000"/>
          <w:sz w:val="24"/>
          <w:szCs w:val="24"/>
        </w:rPr>
        <w:t>Email:</w:t>
      </w:r>
      <w:r w:rsidRPr="00DA529D">
        <w:rPr>
          <w:rFonts w:ascii="Times New Roman" w:hAnsi="Times New Roman"/>
          <w:color w:val="FF0000"/>
          <w:sz w:val="24"/>
          <w:szCs w:val="24"/>
        </w:rPr>
        <w:t xml:space="preserve"> email </w:t>
      </w:r>
    </w:p>
    <w:p w14:paraId="079EC1BC" w14:textId="77777777" w:rsidR="00EF65BD" w:rsidRPr="00DA529D" w:rsidRDefault="00EF65BD" w:rsidP="00471E70">
      <w:pPr>
        <w:rPr>
          <w:rFonts w:ascii="Times New Roman" w:hAnsi="Times New Roman"/>
          <w:color w:val="FF0000"/>
          <w:sz w:val="24"/>
          <w:szCs w:val="24"/>
        </w:rPr>
      </w:pPr>
      <w:r w:rsidRPr="00DA529D">
        <w:rPr>
          <w:rFonts w:ascii="Times New Roman" w:hAnsi="Times New Roman"/>
          <w:b/>
          <w:color w:val="000000"/>
          <w:sz w:val="24"/>
          <w:szCs w:val="24"/>
        </w:rPr>
        <w:t>Phone:</w:t>
      </w:r>
      <w:r w:rsidRPr="00DA529D">
        <w:rPr>
          <w:rFonts w:ascii="Times New Roman" w:hAnsi="Times New Roman"/>
          <w:color w:val="FF0000"/>
          <w:sz w:val="24"/>
          <w:szCs w:val="24"/>
        </w:rPr>
        <w:t xml:space="preserve"> office or department phone</w:t>
      </w:r>
    </w:p>
    <w:p w14:paraId="707AF667" w14:textId="77777777" w:rsidR="00EF65BD" w:rsidRPr="00DA529D" w:rsidRDefault="00EF65BD" w:rsidP="00471E70">
      <w:pPr>
        <w:rPr>
          <w:rFonts w:ascii="Times New Roman" w:hAnsi="Times New Roman"/>
          <w:sz w:val="24"/>
          <w:szCs w:val="24"/>
        </w:rPr>
      </w:pPr>
      <w:r w:rsidRPr="00DA529D">
        <w:rPr>
          <w:rFonts w:ascii="Times New Roman" w:hAnsi="Times New Roman"/>
          <w:b/>
          <w:sz w:val="24"/>
          <w:szCs w:val="24"/>
        </w:rPr>
        <w:t>Office:</w:t>
      </w:r>
      <w:r w:rsidRPr="00DA529D">
        <w:rPr>
          <w:rFonts w:ascii="Times New Roman" w:hAnsi="Times New Roman"/>
          <w:sz w:val="24"/>
          <w:szCs w:val="24"/>
        </w:rPr>
        <w:t xml:space="preserve"> </w:t>
      </w:r>
      <w:r w:rsidRPr="00DA529D">
        <w:rPr>
          <w:rFonts w:ascii="Times New Roman" w:hAnsi="Times New Roman"/>
          <w:color w:val="FF0000"/>
          <w:sz w:val="24"/>
          <w:szCs w:val="24"/>
        </w:rPr>
        <w:t>office location</w:t>
      </w:r>
    </w:p>
    <w:p w14:paraId="384BB498" w14:textId="77777777" w:rsidR="00EF65BD" w:rsidRPr="00DA529D" w:rsidRDefault="00EF65BD" w:rsidP="00471E70">
      <w:pPr>
        <w:rPr>
          <w:rFonts w:ascii="Times New Roman" w:hAnsi="Times New Roman"/>
          <w:sz w:val="24"/>
          <w:szCs w:val="24"/>
        </w:rPr>
      </w:pPr>
      <w:r w:rsidRPr="00DA529D">
        <w:rPr>
          <w:rFonts w:ascii="Times New Roman" w:hAnsi="Times New Roman"/>
          <w:b/>
          <w:sz w:val="24"/>
          <w:szCs w:val="24"/>
        </w:rPr>
        <w:t>Office Hours:</w:t>
      </w:r>
      <w:r w:rsidRPr="00DA529D">
        <w:rPr>
          <w:rFonts w:ascii="Times New Roman" w:hAnsi="Times New Roman"/>
          <w:sz w:val="24"/>
          <w:szCs w:val="24"/>
        </w:rPr>
        <w:t xml:space="preserve"> </w:t>
      </w:r>
      <w:r w:rsidRPr="00DA529D">
        <w:rPr>
          <w:rFonts w:ascii="Times New Roman" w:hAnsi="Times New Roman"/>
          <w:color w:val="FF0000"/>
          <w:sz w:val="24"/>
          <w:szCs w:val="24"/>
        </w:rPr>
        <w:t>office hours</w:t>
      </w:r>
    </w:p>
    <w:p w14:paraId="4B5C09B4" w14:textId="77777777" w:rsidR="00EF65BD" w:rsidRPr="00DA529D" w:rsidRDefault="00EF65BD" w:rsidP="00471E70">
      <w:pPr>
        <w:rPr>
          <w:rFonts w:ascii="Times New Roman" w:hAnsi="Times New Roman"/>
          <w:color w:val="C00000"/>
          <w:sz w:val="24"/>
          <w:szCs w:val="24"/>
        </w:rPr>
      </w:pPr>
      <w:r w:rsidRPr="00DA529D">
        <w:rPr>
          <w:rFonts w:ascii="Times New Roman" w:hAnsi="Times New Roman"/>
          <w:sz w:val="24"/>
          <w:szCs w:val="24"/>
        </w:rPr>
        <w:t>Homepage:</w:t>
      </w:r>
      <w:r w:rsidRPr="00DA529D">
        <w:rPr>
          <w:rFonts w:ascii="Times New Roman" w:hAnsi="Times New Roman"/>
          <w:color w:val="C00000"/>
          <w:sz w:val="24"/>
          <w:szCs w:val="24"/>
        </w:rPr>
        <w:t xml:space="preserve"> </w:t>
      </w:r>
      <w:r w:rsidRPr="00DA529D">
        <w:rPr>
          <w:rFonts w:ascii="Times New Roman" w:hAnsi="Times New Roman"/>
          <w:color w:val="FF0000"/>
          <w:sz w:val="24"/>
          <w:szCs w:val="24"/>
        </w:rPr>
        <w:t>(optional)</w:t>
      </w:r>
    </w:p>
    <w:p w14:paraId="24ED1A1B" w14:textId="77777777" w:rsidR="00EF65BD" w:rsidRPr="00DA529D" w:rsidRDefault="00EF65BD" w:rsidP="0097415E"/>
    <w:p w14:paraId="370F3DE0" w14:textId="77777777" w:rsidR="00EF65BD" w:rsidRPr="00DA529D" w:rsidRDefault="00EF65BD" w:rsidP="00471E70">
      <w:pPr>
        <w:pStyle w:val="Heading2"/>
        <w:spacing w:before="0"/>
        <w:rPr>
          <w:rFonts w:ascii="Times New Roman" w:hAnsi="Times New Roman"/>
          <w:sz w:val="28"/>
          <w:szCs w:val="24"/>
          <w:lang w:val="en-US"/>
        </w:rPr>
      </w:pPr>
      <w:r w:rsidRPr="00DA529D">
        <w:rPr>
          <w:rFonts w:ascii="Times New Roman" w:hAnsi="Times New Roman"/>
          <w:sz w:val="28"/>
          <w:szCs w:val="24"/>
        </w:rPr>
        <w:t>Course Information</w:t>
      </w:r>
    </w:p>
    <w:p w14:paraId="5EC57977" w14:textId="77777777" w:rsidR="00245BC8" w:rsidRPr="00DA529D" w:rsidRDefault="00245BC8" w:rsidP="00471E70">
      <w:pPr>
        <w:rPr>
          <w:rStyle w:val="Heading3Char"/>
          <w:rFonts w:ascii="Times New Roman" w:eastAsia="Calibri" w:hAnsi="Times New Roman"/>
          <w:color w:val="000000"/>
          <w:sz w:val="24"/>
          <w:szCs w:val="24"/>
        </w:rPr>
      </w:pPr>
    </w:p>
    <w:p w14:paraId="58D1A1D2" w14:textId="77777777" w:rsidR="00EF65BD" w:rsidRPr="00DA529D" w:rsidRDefault="00EF65BD" w:rsidP="00471E70">
      <w:pPr>
        <w:rPr>
          <w:rStyle w:val="Heading3Char"/>
          <w:rFonts w:ascii="Times New Roman" w:eastAsia="Calibri" w:hAnsi="Times New Roman"/>
          <w:b w:val="0"/>
          <w:color w:val="FF0000"/>
          <w:sz w:val="24"/>
          <w:szCs w:val="24"/>
        </w:rPr>
      </w:pPr>
      <w:r w:rsidRPr="00DA529D">
        <w:rPr>
          <w:rStyle w:val="Heading3Char"/>
          <w:rFonts w:ascii="Times New Roman" w:eastAsia="Calibri" w:hAnsi="Times New Roman"/>
          <w:color w:val="000000"/>
          <w:sz w:val="24"/>
          <w:szCs w:val="24"/>
        </w:rPr>
        <w:t>Meetings:</w:t>
      </w:r>
      <w:r w:rsidRPr="00DA529D">
        <w:rPr>
          <w:rStyle w:val="Heading3Char"/>
          <w:rFonts w:ascii="Times New Roman" w:eastAsia="Calibri" w:hAnsi="Times New Roman"/>
          <w:color w:val="FF0000"/>
          <w:sz w:val="24"/>
          <w:szCs w:val="24"/>
        </w:rPr>
        <w:t xml:space="preserve"> </w:t>
      </w:r>
      <w:r w:rsidRPr="00DA529D">
        <w:rPr>
          <w:rStyle w:val="Heading3Char"/>
          <w:rFonts w:ascii="Times New Roman" w:eastAsia="Calibri" w:hAnsi="Times New Roman"/>
          <w:b w:val="0"/>
          <w:color w:val="FF0000"/>
          <w:sz w:val="24"/>
          <w:szCs w:val="24"/>
        </w:rPr>
        <w:t>time/day</w:t>
      </w:r>
    </w:p>
    <w:p w14:paraId="7D39DC16" w14:textId="77777777" w:rsidR="00EF65BD" w:rsidRPr="00DA529D" w:rsidRDefault="00EF65BD" w:rsidP="00471E70">
      <w:pPr>
        <w:rPr>
          <w:rFonts w:ascii="Times New Roman" w:hAnsi="Times New Roman"/>
        </w:rPr>
      </w:pPr>
      <w:r w:rsidRPr="00DA529D">
        <w:rPr>
          <w:rStyle w:val="Heading3Char"/>
          <w:rFonts w:ascii="Times New Roman" w:eastAsia="Calibri" w:hAnsi="Times New Roman"/>
          <w:color w:val="000000"/>
          <w:sz w:val="24"/>
          <w:szCs w:val="24"/>
        </w:rPr>
        <w:t>Location</w:t>
      </w:r>
      <w:r w:rsidRPr="00DA529D">
        <w:rPr>
          <w:rFonts w:ascii="Times New Roman" w:hAnsi="Times New Roman"/>
        </w:rPr>
        <w:t xml:space="preserve">: </w:t>
      </w:r>
      <w:r w:rsidRPr="00DA529D">
        <w:rPr>
          <w:rStyle w:val="Heading3Char"/>
          <w:rFonts w:ascii="Times New Roman" w:eastAsia="Calibri" w:hAnsi="Times New Roman"/>
          <w:b w:val="0"/>
          <w:color w:val="FF0000"/>
          <w:sz w:val="24"/>
          <w:szCs w:val="24"/>
        </w:rPr>
        <w:t>building/room</w:t>
      </w:r>
    </w:p>
    <w:p w14:paraId="2FBD404A" w14:textId="77777777" w:rsidR="00EF65BD" w:rsidRPr="00DA529D" w:rsidRDefault="00EF65BD" w:rsidP="00471E70">
      <w:pPr>
        <w:rPr>
          <w:rStyle w:val="Heading3Char"/>
          <w:rFonts w:ascii="Times New Roman" w:eastAsia="Calibri" w:hAnsi="Times New Roman"/>
          <w:b w:val="0"/>
          <w:color w:val="FF0000"/>
          <w:sz w:val="24"/>
          <w:szCs w:val="24"/>
        </w:rPr>
      </w:pPr>
      <w:r w:rsidRPr="00DA529D">
        <w:rPr>
          <w:rStyle w:val="Heading3Char"/>
          <w:rFonts w:ascii="Times New Roman" w:eastAsia="Calibri" w:hAnsi="Times New Roman"/>
          <w:sz w:val="24"/>
          <w:szCs w:val="24"/>
        </w:rPr>
        <w:t>Catalog Description:</w:t>
      </w:r>
      <w:r w:rsidRPr="00DA529D">
        <w:rPr>
          <w:rFonts w:ascii="Times New Roman" w:hAnsi="Times New Roman"/>
        </w:rPr>
        <w:t xml:space="preserve"> </w:t>
      </w:r>
      <w:r w:rsidRPr="00DA529D">
        <w:rPr>
          <w:rStyle w:val="Heading3Char"/>
          <w:rFonts w:ascii="Times New Roman" w:eastAsia="Calibri" w:hAnsi="Times New Roman"/>
          <w:b w:val="0"/>
          <w:color w:val="FF0000"/>
          <w:sz w:val="24"/>
          <w:szCs w:val="24"/>
        </w:rPr>
        <w:t>add catalog description here</w:t>
      </w:r>
    </w:p>
    <w:p w14:paraId="0A5819F2" w14:textId="77777777" w:rsidR="00EF65BD" w:rsidRPr="00DA529D" w:rsidRDefault="00EF65BD" w:rsidP="00471E70">
      <w:pPr>
        <w:rPr>
          <w:rStyle w:val="Heading3Char"/>
          <w:rFonts w:ascii="Times New Roman" w:eastAsia="Calibri" w:hAnsi="Times New Roman"/>
          <w:b w:val="0"/>
          <w:bCs w:val="0"/>
          <w:color w:val="FF0000"/>
          <w:sz w:val="24"/>
          <w:szCs w:val="24"/>
        </w:rPr>
      </w:pPr>
      <w:r w:rsidRPr="00DA529D">
        <w:rPr>
          <w:rStyle w:val="Heading3Char"/>
          <w:rFonts w:ascii="Times New Roman" w:eastAsia="Calibri" w:hAnsi="Times New Roman"/>
          <w:sz w:val="24"/>
          <w:szCs w:val="24"/>
        </w:rPr>
        <w:t xml:space="preserve">Prerequisites: </w:t>
      </w:r>
      <w:r w:rsidRPr="00DA529D">
        <w:rPr>
          <w:rFonts w:ascii="Times New Roman" w:hAnsi="Times New Roman"/>
          <w:color w:val="FF0000"/>
        </w:rPr>
        <w:t>add prerequisites here</w:t>
      </w:r>
    </w:p>
    <w:p w14:paraId="70E82231" w14:textId="77777777" w:rsidR="00EF65BD" w:rsidRPr="00DA529D" w:rsidRDefault="00EF65BD" w:rsidP="00471E70">
      <w:pPr>
        <w:rPr>
          <w:rFonts w:ascii="Times New Roman" w:hAnsi="Times New Roman"/>
          <w:color w:val="C00000"/>
        </w:rPr>
      </w:pPr>
      <w:r w:rsidRPr="00DA529D">
        <w:rPr>
          <w:rStyle w:val="Heading3Char"/>
          <w:rFonts w:ascii="Times New Roman" w:eastAsia="Calibri" w:hAnsi="Times New Roman"/>
          <w:sz w:val="24"/>
          <w:szCs w:val="24"/>
        </w:rPr>
        <w:t>Credit Hours:</w:t>
      </w:r>
      <w:r w:rsidRPr="00DA529D">
        <w:rPr>
          <w:rFonts w:ascii="Times New Roman" w:hAnsi="Times New Roman"/>
        </w:rPr>
        <w:t xml:space="preserve"> </w:t>
      </w:r>
      <w:r w:rsidRPr="00DA529D">
        <w:rPr>
          <w:rFonts w:ascii="Times New Roman" w:hAnsi="Times New Roman"/>
          <w:color w:val="FF0000"/>
        </w:rPr>
        <w:t>enter number of credit hours here</w:t>
      </w:r>
    </w:p>
    <w:p w14:paraId="2AD6CEBD" w14:textId="77777777" w:rsidR="00664F8F" w:rsidRPr="00DA529D" w:rsidRDefault="00664F8F" w:rsidP="00471E70">
      <w:pPr>
        <w:pStyle w:val="PlainText"/>
        <w:rPr>
          <w:rFonts w:ascii="Times New Roman" w:hAnsi="Times New Roman"/>
          <w:bCs/>
          <w:i/>
          <w:sz w:val="24"/>
          <w:szCs w:val="24"/>
          <w:lang w:val="en-US"/>
        </w:rPr>
      </w:pPr>
    </w:p>
    <w:p w14:paraId="288899F7" w14:textId="77777777" w:rsidR="0008277A" w:rsidRPr="00DA529D" w:rsidRDefault="003C5EAF" w:rsidP="00BD473C">
      <w:pPr>
        <w:pStyle w:val="PlainText"/>
        <w:rPr>
          <w:rFonts w:ascii="Times New Roman" w:hAnsi="Times New Roman"/>
          <w:bCs/>
          <w:i/>
          <w:sz w:val="24"/>
          <w:szCs w:val="24"/>
          <w:lang w:val="en-US"/>
        </w:rPr>
      </w:pPr>
      <w:r w:rsidRPr="00DA529D">
        <w:rPr>
          <w:rFonts w:ascii="Times New Roman" w:hAnsi="Times New Roman"/>
          <w:bCs/>
          <w:i/>
          <w:sz w:val="24"/>
          <w:szCs w:val="24"/>
          <w:lang w:val="en-US"/>
        </w:rPr>
        <w:t xml:space="preserve">Per ABA guidelines, you should anticipate a workload of roughly 42.5 hours per credit for the semester, which includes both in-class and out-of-class time. For elaboration, you may consult </w:t>
      </w:r>
      <w:hyperlink r:id="rId10" w:anchor="credit-requirements" w:history="1">
        <w:r w:rsidRPr="00DA529D">
          <w:rPr>
            <w:rStyle w:val="Hyperlink"/>
            <w:rFonts w:ascii="Times New Roman" w:hAnsi="Times New Roman"/>
            <w:bCs/>
            <w:i/>
            <w:sz w:val="24"/>
            <w:szCs w:val="24"/>
            <w:lang w:val="en-US"/>
          </w:rPr>
          <w:t>BU Law’s Credit Hour Policy</w:t>
        </w:r>
      </w:hyperlink>
      <w:r w:rsidR="00245BC8" w:rsidRPr="00DA529D">
        <w:rPr>
          <w:rFonts w:ascii="Times New Roman" w:hAnsi="Times New Roman"/>
          <w:bCs/>
          <w:i/>
          <w:sz w:val="24"/>
          <w:szCs w:val="24"/>
          <w:lang w:val="en-US"/>
        </w:rPr>
        <w:t>.</w:t>
      </w:r>
    </w:p>
    <w:p w14:paraId="30DC7AEB" w14:textId="77777777" w:rsidR="0008277A" w:rsidRPr="00DA529D" w:rsidRDefault="0008277A" w:rsidP="00BD473C">
      <w:pPr>
        <w:pStyle w:val="PlainText"/>
        <w:rPr>
          <w:rFonts w:ascii="Times New Roman" w:hAnsi="Times New Roman"/>
          <w:bCs/>
          <w:i/>
          <w:sz w:val="24"/>
          <w:szCs w:val="24"/>
          <w:lang w:val="en-US"/>
        </w:rPr>
      </w:pPr>
    </w:p>
    <w:p w14:paraId="405DE29B" w14:textId="1B874E88" w:rsidR="00EF65BD" w:rsidRPr="00DA529D" w:rsidRDefault="00EF65BD" w:rsidP="00BD473C">
      <w:pPr>
        <w:pStyle w:val="PlainText"/>
        <w:rPr>
          <w:rFonts w:ascii="Times New Roman" w:hAnsi="Times New Roman"/>
          <w:b/>
          <w:bCs/>
        </w:rPr>
      </w:pPr>
      <w:r w:rsidRPr="00DA529D">
        <w:rPr>
          <w:rFonts w:ascii="Times New Roman" w:hAnsi="Times New Roman"/>
          <w:b/>
          <w:bCs/>
          <w:sz w:val="28"/>
        </w:rPr>
        <w:t>Course Description</w:t>
      </w:r>
    </w:p>
    <w:p w14:paraId="6CCB3BA2" w14:textId="77777777" w:rsidR="00990ADE" w:rsidRPr="00DA529D" w:rsidRDefault="00990ADE" w:rsidP="00471E70">
      <w:pPr>
        <w:keepNext/>
        <w:keepLines/>
        <w:widowControl w:val="0"/>
        <w:rPr>
          <w:rFonts w:ascii="Times New Roman" w:hAnsi="Times New Roman"/>
          <w:color w:val="FF0000"/>
          <w:sz w:val="24"/>
          <w:szCs w:val="24"/>
        </w:rPr>
      </w:pPr>
    </w:p>
    <w:p w14:paraId="4BBBA233" w14:textId="1B7FB1DA" w:rsidR="00EF65BD" w:rsidRPr="00DA529D" w:rsidRDefault="002D6E9C" w:rsidP="00471E70">
      <w:pPr>
        <w:rPr>
          <w:rFonts w:ascii="Times New Roman" w:hAnsi="Times New Roman"/>
          <w:sz w:val="24"/>
          <w:szCs w:val="24"/>
        </w:rPr>
      </w:pPr>
      <w:r w:rsidRPr="00DA529D">
        <w:rPr>
          <w:rFonts w:ascii="Times New Roman" w:hAnsi="Times New Roman"/>
          <w:color w:val="FF0000"/>
          <w:sz w:val="24"/>
          <w:szCs w:val="24"/>
        </w:rPr>
        <w:t>Add description</w:t>
      </w:r>
      <w:r w:rsidR="009E7DEE" w:rsidRPr="00DA529D">
        <w:rPr>
          <w:rFonts w:ascii="Times New Roman" w:hAnsi="Times New Roman"/>
          <w:color w:val="FF0000"/>
          <w:sz w:val="24"/>
          <w:szCs w:val="24"/>
        </w:rPr>
        <w:t xml:space="preserve"> if different from catalog description</w:t>
      </w:r>
    </w:p>
    <w:p w14:paraId="64E166B4" w14:textId="77777777" w:rsidR="0073005B" w:rsidRPr="00DA529D" w:rsidRDefault="0073005B" w:rsidP="0097415E">
      <w:pPr>
        <w:rPr>
          <w:rStyle w:val="Heading3Char"/>
          <w:rFonts w:ascii="Times New Roman" w:eastAsia="Calibri" w:hAnsi="Times New Roman"/>
          <w:b w:val="0"/>
          <w:bCs w:val="0"/>
          <w:sz w:val="28"/>
          <w:szCs w:val="24"/>
        </w:rPr>
      </w:pPr>
    </w:p>
    <w:p w14:paraId="784A4B2D" w14:textId="6463D4A3" w:rsidR="00EF65BD" w:rsidRPr="00DA529D" w:rsidRDefault="00EF65BD" w:rsidP="00471E70">
      <w:pPr>
        <w:pStyle w:val="Heading2"/>
        <w:widowControl w:val="0"/>
        <w:spacing w:before="0"/>
        <w:rPr>
          <w:rStyle w:val="Heading3Char"/>
          <w:rFonts w:ascii="Times New Roman" w:hAnsi="Times New Roman"/>
          <w:b/>
          <w:bCs/>
          <w:sz w:val="28"/>
          <w:szCs w:val="24"/>
          <w:lang w:val="en-US"/>
        </w:rPr>
      </w:pPr>
      <w:r w:rsidRPr="00DA529D">
        <w:rPr>
          <w:rStyle w:val="Heading3Char"/>
          <w:rFonts w:ascii="Times New Roman" w:hAnsi="Times New Roman"/>
          <w:b/>
          <w:bCs/>
          <w:sz w:val="28"/>
          <w:szCs w:val="24"/>
        </w:rPr>
        <w:t>Course Materials</w:t>
      </w:r>
    </w:p>
    <w:p w14:paraId="5532F695" w14:textId="77777777" w:rsidR="00990ADE" w:rsidRPr="00DA529D" w:rsidRDefault="00990ADE" w:rsidP="00471E70">
      <w:pPr>
        <w:keepNext/>
        <w:keepLines/>
        <w:widowControl w:val="0"/>
        <w:rPr>
          <w:rFonts w:ascii="Times New Roman" w:hAnsi="Times New Roman"/>
          <w:color w:val="FF0000"/>
          <w:sz w:val="24"/>
        </w:rPr>
      </w:pPr>
    </w:p>
    <w:p w14:paraId="1F2A8813" w14:textId="77777777" w:rsidR="00EF65BD" w:rsidRPr="00DA529D" w:rsidRDefault="00EF65BD" w:rsidP="00471E70">
      <w:pPr>
        <w:rPr>
          <w:rFonts w:ascii="Times New Roman" w:hAnsi="Times New Roman"/>
          <w:color w:val="FF0000"/>
          <w:sz w:val="24"/>
        </w:rPr>
      </w:pPr>
      <w:r w:rsidRPr="00DA529D">
        <w:rPr>
          <w:rFonts w:ascii="Times New Roman" w:hAnsi="Times New Roman"/>
          <w:color w:val="FF0000"/>
          <w:sz w:val="24"/>
        </w:rPr>
        <w:t>List required texts and materials</w:t>
      </w:r>
      <w:r w:rsidR="002C5CB4" w:rsidRPr="00DA529D">
        <w:rPr>
          <w:rFonts w:ascii="Times New Roman" w:hAnsi="Times New Roman"/>
          <w:color w:val="FF0000"/>
          <w:sz w:val="24"/>
        </w:rPr>
        <w:t>, as well as supplementary or recommended materials. N</w:t>
      </w:r>
      <w:r w:rsidR="00A643F2" w:rsidRPr="00DA529D">
        <w:rPr>
          <w:rFonts w:ascii="Times New Roman" w:hAnsi="Times New Roman"/>
          <w:color w:val="FF0000"/>
          <w:sz w:val="24"/>
        </w:rPr>
        <w:t>ote whe</w:t>
      </w:r>
      <w:r w:rsidR="002D6E9C" w:rsidRPr="00DA529D">
        <w:rPr>
          <w:rFonts w:ascii="Times New Roman" w:hAnsi="Times New Roman"/>
          <w:color w:val="FF0000"/>
          <w:sz w:val="24"/>
        </w:rPr>
        <w:t>re</w:t>
      </w:r>
      <w:r w:rsidR="00A643F2" w:rsidRPr="00DA529D">
        <w:rPr>
          <w:rFonts w:ascii="Times New Roman" w:hAnsi="Times New Roman"/>
          <w:color w:val="FF0000"/>
          <w:sz w:val="24"/>
        </w:rPr>
        <w:t xml:space="preserve"> </w:t>
      </w:r>
      <w:r w:rsidR="002C5CB4" w:rsidRPr="00DA529D">
        <w:rPr>
          <w:rFonts w:ascii="Times New Roman" w:hAnsi="Times New Roman"/>
          <w:color w:val="FF0000"/>
          <w:sz w:val="24"/>
        </w:rPr>
        <w:t>materials</w:t>
      </w:r>
      <w:r w:rsidR="00A643F2" w:rsidRPr="00DA529D">
        <w:rPr>
          <w:rFonts w:ascii="Times New Roman" w:hAnsi="Times New Roman"/>
          <w:color w:val="FF0000"/>
          <w:sz w:val="24"/>
        </w:rPr>
        <w:t xml:space="preserve"> </w:t>
      </w:r>
      <w:r w:rsidR="002C5CB4" w:rsidRPr="00DA529D">
        <w:rPr>
          <w:rFonts w:ascii="Times New Roman" w:hAnsi="Times New Roman"/>
          <w:color w:val="FF0000"/>
          <w:sz w:val="24"/>
        </w:rPr>
        <w:t>may</w:t>
      </w:r>
      <w:r w:rsidR="00A643F2" w:rsidRPr="00DA529D">
        <w:rPr>
          <w:rFonts w:ascii="Times New Roman" w:hAnsi="Times New Roman"/>
          <w:color w:val="FF0000"/>
          <w:sz w:val="24"/>
        </w:rPr>
        <w:t xml:space="preserve"> be obtained</w:t>
      </w:r>
      <w:r w:rsidR="002C5CB4" w:rsidRPr="00DA529D">
        <w:rPr>
          <w:rFonts w:ascii="Times New Roman" w:hAnsi="Times New Roman"/>
          <w:color w:val="FF0000"/>
          <w:sz w:val="24"/>
        </w:rPr>
        <w:t>.</w:t>
      </w:r>
    </w:p>
    <w:p w14:paraId="174D0848" w14:textId="0280C57D" w:rsidR="00EF65BD" w:rsidRPr="006107BC" w:rsidRDefault="0097415E" w:rsidP="0097415E">
      <w:pPr>
        <w:pStyle w:val="Heading2"/>
        <w:rPr>
          <w:color w:val="FF0000"/>
          <w:sz w:val="24"/>
          <w:szCs w:val="22"/>
          <w:lang w:val="en-US"/>
        </w:rPr>
      </w:pPr>
      <w:r>
        <w:rPr>
          <w:color w:val="FF0000"/>
          <w:sz w:val="24"/>
        </w:rPr>
        <w:br w:type="page"/>
      </w:r>
      <w:r w:rsidR="00EF65BD" w:rsidRPr="00DA529D">
        <w:lastRenderedPageBreak/>
        <w:t>Course Objectives</w:t>
      </w:r>
    </w:p>
    <w:p w14:paraId="01436CE7" w14:textId="77777777" w:rsidR="00EF65BD" w:rsidRPr="00DA529D" w:rsidRDefault="00EF65BD" w:rsidP="003F01A7">
      <w:pPr>
        <w:keepNext/>
        <w:keepLines/>
        <w:widowControl w:val="0"/>
        <w:rPr>
          <w:rFonts w:ascii="Times New Roman" w:hAnsi="Times New Roman"/>
          <w:lang w:eastAsia="x-none"/>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4770"/>
      </w:tblGrid>
      <w:tr w:rsidR="004326D9" w:rsidRPr="00DA529D" w14:paraId="205536F0" w14:textId="77777777" w:rsidTr="00392525">
        <w:tc>
          <w:tcPr>
            <w:tcW w:w="4590" w:type="dxa"/>
          </w:tcPr>
          <w:p w14:paraId="12B59CFB" w14:textId="77777777" w:rsidR="004326D9" w:rsidRPr="00DA529D" w:rsidRDefault="004326D9" w:rsidP="003F01A7">
            <w:pPr>
              <w:keepNext/>
              <w:keepLines/>
              <w:widowControl w:val="0"/>
              <w:jc w:val="center"/>
              <w:rPr>
                <w:rFonts w:ascii="Times New Roman" w:hAnsi="Times New Roman"/>
                <w:b/>
                <w:sz w:val="24"/>
                <w:szCs w:val="24"/>
              </w:rPr>
            </w:pPr>
            <w:r w:rsidRPr="00DA529D">
              <w:rPr>
                <w:rFonts w:ascii="Times New Roman" w:hAnsi="Times New Roman"/>
                <w:b/>
                <w:sz w:val="24"/>
                <w:szCs w:val="24"/>
              </w:rPr>
              <w:t>OBJECTIVES</w:t>
            </w:r>
          </w:p>
        </w:tc>
        <w:tc>
          <w:tcPr>
            <w:tcW w:w="4770" w:type="dxa"/>
          </w:tcPr>
          <w:p w14:paraId="5C541277" w14:textId="77777777" w:rsidR="004326D9" w:rsidRPr="00DA529D" w:rsidRDefault="004326D9" w:rsidP="003F01A7">
            <w:pPr>
              <w:keepNext/>
              <w:keepLines/>
              <w:widowControl w:val="0"/>
              <w:jc w:val="center"/>
              <w:rPr>
                <w:rFonts w:ascii="Times New Roman" w:hAnsi="Times New Roman"/>
                <w:b/>
                <w:sz w:val="24"/>
                <w:szCs w:val="24"/>
              </w:rPr>
            </w:pPr>
            <w:r w:rsidRPr="00DA529D">
              <w:rPr>
                <w:rFonts w:ascii="Times New Roman" w:hAnsi="Times New Roman"/>
                <w:b/>
                <w:sz w:val="24"/>
                <w:szCs w:val="24"/>
              </w:rPr>
              <w:t>ASSESSMENTS</w:t>
            </w:r>
          </w:p>
        </w:tc>
      </w:tr>
      <w:tr w:rsidR="004326D9" w:rsidRPr="00DA529D" w14:paraId="36116310" w14:textId="77777777" w:rsidTr="00D85366">
        <w:trPr>
          <w:trHeight w:val="782"/>
        </w:trPr>
        <w:tc>
          <w:tcPr>
            <w:tcW w:w="4590" w:type="dxa"/>
          </w:tcPr>
          <w:p w14:paraId="0767B020" w14:textId="65315838" w:rsidR="00392525" w:rsidRPr="00DA529D" w:rsidRDefault="004326D9" w:rsidP="00D85366">
            <w:pPr>
              <w:keepNext/>
              <w:keepLines/>
              <w:widowControl w:val="0"/>
              <w:rPr>
                <w:rFonts w:ascii="Times New Roman" w:hAnsi="Times New Roman"/>
                <w:b/>
                <w:sz w:val="24"/>
                <w:szCs w:val="24"/>
              </w:rPr>
            </w:pPr>
            <w:r w:rsidRPr="00DA529D">
              <w:rPr>
                <w:rFonts w:ascii="Times New Roman" w:hAnsi="Times New Roman"/>
                <w:b/>
                <w:sz w:val="24"/>
                <w:szCs w:val="24"/>
              </w:rPr>
              <w:t>Upon successful completion of this course, students should be able to:</w:t>
            </w:r>
          </w:p>
        </w:tc>
        <w:tc>
          <w:tcPr>
            <w:tcW w:w="4770" w:type="dxa"/>
          </w:tcPr>
          <w:p w14:paraId="347CE2B1" w14:textId="77777777" w:rsidR="004326D9" w:rsidRPr="00DA529D" w:rsidRDefault="004326D9" w:rsidP="003F01A7">
            <w:pPr>
              <w:keepNext/>
              <w:keepLines/>
              <w:widowControl w:val="0"/>
              <w:rPr>
                <w:rFonts w:ascii="Times New Roman" w:hAnsi="Times New Roman"/>
                <w:b/>
                <w:sz w:val="24"/>
                <w:szCs w:val="24"/>
              </w:rPr>
            </w:pPr>
            <w:r w:rsidRPr="00DA529D">
              <w:rPr>
                <w:rFonts w:ascii="Times New Roman" w:hAnsi="Times New Roman"/>
                <w:b/>
                <w:sz w:val="24"/>
                <w:szCs w:val="24"/>
              </w:rPr>
              <w:t>Students will be assessed on these learning objectives through:</w:t>
            </w:r>
          </w:p>
        </w:tc>
      </w:tr>
      <w:tr w:rsidR="004326D9" w:rsidRPr="00DA529D" w14:paraId="6FCC3FD9" w14:textId="77777777" w:rsidTr="00392525">
        <w:tc>
          <w:tcPr>
            <w:tcW w:w="4590" w:type="dxa"/>
          </w:tcPr>
          <w:p w14:paraId="54123095" w14:textId="77777777" w:rsidR="004326D9" w:rsidRPr="00DA529D" w:rsidRDefault="004326D9" w:rsidP="003F01A7">
            <w:pPr>
              <w:keepNext/>
              <w:keepLines/>
              <w:widowControl w:val="0"/>
              <w:rPr>
                <w:rFonts w:ascii="Times New Roman" w:hAnsi="Times New Roman"/>
                <w:color w:val="FF0000"/>
                <w:sz w:val="24"/>
                <w:szCs w:val="24"/>
              </w:rPr>
            </w:pPr>
            <w:r w:rsidRPr="00DA529D">
              <w:rPr>
                <w:rFonts w:ascii="Times New Roman" w:hAnsi="Times New Roman"/>
                <w:color w:val="FF0000"/>
                <w:sz w:val="24"/>
                <w:szCs w:val="24"/>
              </w:rPr>
              <w:t>Include broad goals and specific skills that students will learn through the course</w:t>
            </w:r>
          </w:p>
        </w:tc>
        <w:tc>
          <w:tcPr>
            <w:tcW w:w="4770" w:type="dxa"/>
          </w:tcPr>
          <w:p w14:paraId="58DEA0D0" w14:textId="77777777" w:rsidR="004326D9" w:rsidRPr="00DA529D" w:rsidRDefault="004326D9" w:rsidP="003F01A7">
            <w:pPr>
              <w:keepNext/>
              <w:keepLines/>
              <w:widowControl w:val="0"/>
              <w:rPr>
                <w:rFonts w:ascii="Times New Roman" w:hAnsi="Times New Roman"/>
                <w:color w:val="FF0000"/>
                <w:sz w:val="24"/>
                <w:szCs w:val="24"/>
              </w:rPr>
            </w:pPr>
            <w:r w:rsidRPr="00DA529D">
              <w:rPr>
                <w:rFonts w:ascii="Times New Roman" w:hAnsi="Times New Roman"/>
                <w:color w:val="FF0000"/>
                <w:sz w:val="24"/>
                <w:szCs w:val="24"/>
              </w:rPr>
              <w:t>Include examples such as examinations,  papers and other written assignments</w:t>
            </w:r>
            <w:r w:rsidR="00F37B94" w:rsidRPr="00DA529D">
              <w:rPr>
                <w:rFonts w:ascii="Times New Roman" w:hAnsi="Times New Roman"/>
                <w:color w:val="FF0000"/>
                <w:sz w:val="24"/>
                <w:szCs w:val="24"/>
              </w:rPr>
              <w:t xml:space="preserve"> or exercises,</w:t>
            </w:r>
            <w:r w:rsidRPr="00DA529D">
              <w:rPr>
                <w:rFonts w:ascii="Times New Roman" w:hAnsi="Times New Roman"/>
                <w:color w:val="FF0000"/>
                <w:sz w:val="24"/>
                <w:szCs w:val="24"/>
              </w:rPr>
              <w:t>, presentations, in-class discussion, etc.</w:t>
            </w:r>
          </w:p>
        </w:tc>
      </w:tr>
    </w:tbl>
    <w:p w14:paraId="751C2FC0" w14:textId="77777777" w:rsidR="00EF65BD" w:rsidRPr="00DA529D" w:rsidRDefault="00EF65BD" w:rsidP="00471E70">
      <w:pPr>
        <w:ind w:right="-180"/>
        <w:rPr>
          <w:rFonts w:ascii="Times New Roman" w:hAnsi="Times New Roman"/>
          <w:color w:val="4F81BD"/>
          <w:sz w:val="24"/>
          <w:szCs w:val="24"/>
        </w:rPr>
      </w:pPr>
    </w:p>
    <w:p w14:paraId="7B6D6D75" w14:textId="77777777" w:rsidR="005C0248" w:rsidRPr="00FA6413" w:rsidRDefault="005C0248" w:rsidP="005C0248">
      <w:pPr>
        <w:ind w:right="-180"/>
        <w:rPr>
          <w:rFonts w:ascii="Times New Roman" w:hAnsi="Times New Roman"/>
          <w:color w:val="00B0F0"/>
          <w:sz w:val="24"/>
          <w:szCs w:val="24"/>
        </w:rPr>
      </w:pPr>
      <w:r w:rsidRPr="00FA6413">
        <w:rPr>
          <w:rFonts w:ascii="Times New Roman" w:hAnsi="Times New Roman"/>
          <w:color w:val="00B0F0"/>
          <w:sz w:val="24"/>
          <w:szCs w:val="24"/>
        </w:rPr>
        <w:t>The learning objectives of Boston University School of Law are:</w:t>
      </w:r>
    </w:p>
    <w:p w14:paraId="00A267A6" w14:textId="77777777" w:rsidR="005C0248" w:rsidRPr="00FA6413" w:rsidRDefault="005C0248" w:rsidP="005C0248">
      <w:pPr>
        <w:ind w:right="-180"/>
        <w:rPr>
          <w:rFonts w:ascii="Times New Roman" w:hAnsi="Times New Roman"/>
          <w:color w:val="00B0F0"/>
          <w:sz w:val="24"/>
          <w:szCs w:val="24"/>
        </w:rPr>
      </w:pPr>
    </w:p>
    <w:p w14:paraId="5EE03CC8" w14:textId="7BEC8317" w:rsidR="005C0248" w:rsidRPr="00FA6413" w:rsidRDefault="00811648" w:rsidP="005C0248">
      <w:pPr>
        <w:ind w:right="-180"/>
        <w:rPr>
          <w:rFonts w:ascii="Times New Roman" w:hAnsi="Times New Roman"/>
          <w:color w:val="00B0F0"/>
          <w:sz w:val="24"/>
          <w:szCs w:val="24"/>
        </w:rPr>
      </w:pPr>
      <w:r w:rsidRPr="00FA6413">
        <w:rPr>
          <w:rFonts w:ascii="Times New Roman" w:hAnsi="Times New Roman"/>
          <w:color w:val="00B0F0"/>
          <w:sz w:val="24"/>
          <w:szCs w:val="24"/>
        </w:rPr>
        <w:t xml:space="preserve">1. </w:t>
      </w:r>
      <w:r w:rsidR="005C0248" w:rsidRPr="00FA6413">
        <w:rPr>
          <w:rFonts w:ascii="Times New Roman" w:hAnsi="Times New Roman"/>
          <w:color w:val="00B0F0"/>
          <w:sz w:val="24"/>
          <w:szCs w:val="24"/>
        </w:rPr>
        <w:t>Students will possess knowledge and understanding of substantive and procedural law;</w:t>
      </w:r>
    </w:p>
    <w:p w14:paraId="5B88AB3B" w14:textId="77777777" w:rsidR="005C0248" w:rsidRPr="00FA6413" w:rsidRDefault="005C0248" w:rsidP="005C0248">
      <w:pPr>
        <w:ind w:right="-180"/>
        <w:rPr>
          <w:rFonts w:ascii="Times New Roman" w:hAnsi="Times New Roman"/>
          <w:color w:val="00B0F0"/>
          <w:sz w:val="24"/>
          <w:szCs w:val="24"/>
        </w:rPr>
      </w:pPr>
      <w:r w:rsidRPr="00FA6413">
        <w:rPr>
          <w:rFonts w:ascii="Times New Roman" w:hAnsi="Times New Roman"/>
          <w:color w:val="00B0F0"/>
          <w:sz w:val="24"/>
          <w:szCs w:val="24"/>
        </w:rPr>
        <w:t>Students will possess the ability to perform:</w:t>
      </w:r>
    </w:p>
    <w:p w14:paraId="251DE9D3" w14:textId="77777777" w:rsidR="005C0248" w:rsidRPr="00FA6413" w:rsidRDefault="005C0248" w:rsidP="005C0248">
      <w:pPr>
        <w:ind w:right="-180"/>
        <w:rPr>
          <w:rFonts w:ascii="Times New Roman" w:hAnsi="Times New Roman"/>
          <w:color w:val="00B0F0"/>
          <w:sz w:val="24"/>
          <w:szCs w:val="24"/>
        </w:rPr>
      </w:pPr>
      <w:r w:rsidRPr="00FA6413">
        <w:rPr>
          <w:rFonts w:ascii="Times New Roman" w:hAnsi="Times New Roman"/>
          <w:color w:val="00B0F0"/>
          <w:sz w:val="24"/>
          <w:szCs w:val="24"/>
        </w:rPr>
        <w:t>a) legal analysis and reasoning</w:t>
      </w:r>
    </w:p>
    <w:p w14:paraId="07A01301" w14:textId="77777777" w:rsidR="005C0248" w:rsidRPr="00FA6413" w:rsidRDefault="005C0248" w:rsidP="005C0248">
      <w:pPr>
        <w:ind w:right="-180"/>
        <w:rPr>
          <w:rFonts w:ascii="Times New Roman" w:hAnsi="Times New Roman"/>
          <w:color w:val="00B0F0"/>
          <w:sz w:val="24"/>
          <w:szCs w:val="24"/>
        </w:rPr>
      </w:pPr>
      <w:r w:rsidRPr="00FA6413">
        <w:rPr>
          <w:rFonts w:ascii="Times New Roman" w:hAnsi="Times New Roman"/>
          <w:color w:val="00B0F0"/>
          <w:sz w:val="24"/>
          <w:szCs w:val="24"/>
        </w:rPr>
        <w:t>b) legal research</w:t>
      </w:r>
    </w:p>
    <w:p w14:paraId="2305CE8E" w14:textId="77777777" w:rsidR="005C0248" w:rsidRPr="00FA6413" w:rsidRDefault="005C0248" w:rsidP="005C0248">
      <w:pPr>
        <w:ind w:right="-180"/>
        <w:rPr>
          <w:rFonts w:ascii="Times New Roman" w:hAnsi="Times New Roman"/>
          <w:color w:val="00B0F0"/>
          <w:sz w:val="24"/>
          <w:szCs w:val="24"/>
        </w:rPr>
      </w:pPr>
      <w:r w:rsidRPr="00FA6413">
        <w:rPr>
          <w:rFonts w:ascii="Times New Roman" w:hAnsi="Times New Roman"/>
          <w:color w:val="00B0F0"/>
          <w:sz w:val="24"/>
          <w:szCs w:val="24"/>
        </w:rPr>
        <w:t>c) problem solving</w:t>
      </w:r>
    </w:p>
    <w:p w14:paraId="30D1D21D" w14:textId="77777777" w:rsidR="005C0248" w:rsidRPr="00FA6413" w:rsidRDefault="005C0248" w:rsidP="005C0248">
      <w:pPr>
        <w:ind w:right="-180"/>
        <w:rPr>
          <w:rFonts w:ascii="Times New Roman" w:hAnsi="Times New Roman"/>
          <w:color w:val="00B0F0"/>
          <w:sz w:val="24"/>
          <w:szCs w:val="24"/>
        </w:rPr>
      </w:pPr>
      <w:r w:rsidRPr="00FA6413">
        <w:rPr>
          <w:rFonts w:ascii="Times New Roman" w:hAnsi="Times New Roman"/>
          <w:color w:val="00B0F0"/>
          <w:sz w:val="24"/>
          <w:szCs w:val="24"/>
        </w:rPr>
        <w:t>d) written communication in the legal context</w:t>
      </w:r>
    </w:p>
    <w:p w14:paraId="7C7662AC" w14:textId="77777777" w:rsidR="005C0248" w:rsidRPr="00FA6413" w:rsidRDefault="005C0248" w:rsidP="005C0248">
      <w:pPr>
        <w:ind w:right="-180"/>
        <w:rPr>
          <w:rFonts w:ascii="Times New Roman" w:hAnsi="Times New Roman"/>
          <w:color w:val="00B0F0"/>
          <w:sz w:val="24"/>
          <w:szCs w:val="24"/>
        </w:rPr>
      </w:pPr>
      <w:r w:rsidRPr="00FA6413">
        <w:rPr>
          <w:rFonts w:ascii="Times New Roman" w:hAnsi="Times New Roman"/>
          <w:color w:val="00B0F0"/>
          <w:sz w:val="24"/>
          <w:szCs w:val="24"/>
        </w:rPr>
        <w:t>e) oral communication in the legal context</w:t>
      </w:r>
    </w:p>
    <w:p w14:paraId="08183D33" w14:textId="77777777" w:rsidR="00811648" w:rsidRPr="00FA6413" w:rsidRDefault="00811648" w:rsidP="005C0248">
      <w:pPr>
        <w:ind w:right="-180"/>
        <w:rPr>
          <w:rFonts w:ascii="Times New Roman" w:hAnsi="Times New Roman"/>
          <w:color w:val="00B0F0"/>
          <w:sz w:val="24"/>
          <w:szCs w:val="24"/>
        </w:rPr>
      </w:pPr>
    </w:p>
    <w:p w14:paraId="64B44CE7" w14:textId="2C1700BE" w:rsidR="005C0248" w:rsidRPr="00FA6413" w:rsidRDefault="00811648" w:rsidP="005C0248">
      <w:pPr>
        <w:ind w:right="-180"/>
        <w:rPr>
          <w:rFonts w:ascii="Times New Roman" w:hAnsi="Times New Roman"/>
          <w:color w:val="00B0F0"/>
          <w:sz w:val="24"/>
          <w:szCs w:val="24"/>
        </w:rPr>
      </w:pPr>
      <w:r w:rsidRPr="00FA6413">
        <w:rPr>
          <w:rFonts w:ascii="Times New Roman" w:hAnsi="Times New Roman"/>
          <w:color w:val="00B0F0"/>
          <w:sz w:val="24"/>
          <w:szCs w:val="24"/>
        </w:rPr>
        <w:t xml:space="preserve">2. </w:t>
      </w:r>
      <w:r w:rsidR="005C0248" w:rsidRPr="00FA6413">
        <w:rPr>
          <w:rFonts w:ascii="Times New Roman" w:hAnsi="Times New Roman"/>
          <w:color w:val="00B0F0"/>
          <w:sz w:val="24"/>
          <w:szCs w:val="24"/>
        </w:rPr>
        <w:t>Students will understand the exercise of proper professional and ethical responsibilities to clients and the legal system; and</w:t>
      </w:r>
    </w:p>
    <w:p w14:paraId="349F77A1" w14:textId="77777777" w:rsidR="00811648" w:rsidRPr="00FA6413" w:rsidRDefault="00811648" w:rsidP="005C0248">
      <w:pPr>
        <w:ind w:right="-180"/>
        <w:rPr>
          <w:rFonts w:ascii="Times New Roman" w:hAnsi="Times New Roman"/>
          <w:color w:val="00B0F0"/>
          <w:sz w:val="24"/>
          <w:szCs w:val="24"/>
        </w:rPr>
      </w:pPr>
    </w:p>
    <w:p w14:paraId="075ABD8A" w14:textId="77777777" w:rsidR="00A27A64" w:rsidRPr="00FA6413" w:rsidRDefault="00811648" w:rsidP="005C0248">
      <w:pPr>
        <w:ind w:right="-180"/>
        <w:rPr>
          <w:rFonts w:ascii="Times New Roman" w:hAnsi="Times New Roman"/>
          <w:color w:val="00B0F0"/>
          <w:sz w:val="24"/>
          <w:szCs w:val="24"/>
        </w:rPr>
      </w:pPr>
      <w:r w:rsidRPr="00FA6413">
        <w:rPr>
          <w:rFonts w:ascii="Times New Roman" w:hAnsi="Times New Roman"/>
          <w:color w:val="00B0F0"/>
          <w:sz w:val="24"/>
          <w:szCs w:val="24"/>
        </w:rPr>
        <w:t xml:space="preserve">3. </w:t>
      </w:r>
      <w:r w:rsidR="005C0248" w:rsidRPr="00FA6413">
        <w:rPr>
          <w:rFonts w:ascii="Times New Roman" w:hAnsi="Times New Roman"/>
          <w:color w:val="00B0F0"/>
          <w:sz w:val="24"/>
          <w:szCs w:val="24"/>
        </w:rPr>
        <w:t xml:space="preserve">Students will demonstrate the professional skills of collaboration, counseling and negotiation needed for competent and ethical participation as a member of the legal profession. </w:t>
      </w:r>
    </w:p>
    <w:p w14:paraId="2EC892FF" w14:textId="77777777" w:rsidR="00A27A64" w:rsidRPr="00FA6413" w:rsidRDefault="00A27A64" w:rsidP="005C0248">
      <w:pPr>
        <w:ind w:right="-180"/>
        <w:rPr>
          <w:rFonts w:ascii="Times New Roman" w:hAnsi="Times New Roman"/>
          <w:color w:val="00B0F0"/>
          <w:sz w:val="24"/>
          <w:szCs w:val="24"/>
        </w:rPr>
      </w:pPr>
    </w:p>
    <w:p w14:paraId="43ECCD7D" w14:textId="3CA5AB37" w:rsidR="00FB1FBF" w:rsidRPr="00FA6413" w:rsidRDefault="00A27A64" w:rsidP="005C0248">
      <w:pPr>
        <w:ind w:right="-180"/>
        <w:rPr>
          <w:rFonts w:ascii="Times New Roman" w:hAnsi="Times New Roman"/>
          <w:color w:val="00B0F0"/>
          <w:sz w:val="24"/>
          <w:szCs w:val="24"/>
        </w:rPr>
      </w:pPr>
      <w:r w:rsidRPr="00FA6413">
        <w:rPr>
          <w:rFonts w:ascii="Times New Roman" w:hAnsi="Times New Roman"/>
          <w:color w:val="00B0F0"/>
          <w:sz w:val="24"/>
          <w:szCs w:val="24"/>
        </w:rPr>
        <w:t>4.  Students</w:t>
      </w:r>
      <w:r w:rsidR="005C0248" w:rsidRPr="00FA6413">
        <w:rPr>
          <w:rFonts w:ascii="Times New Roman" w:hAnsi="Times New Roman"/>
          <w:color w:val="00B0F0"/>
          <w:sz w:val="24"/>
          <w:szCs w:val="24"/>
        </w:rPr>
        <w:t xml:space="preserve"> will demonstrate a basic understanding of business fundamentals and be able to read and understand basic financial documents.</w:t>
      </w:r>
    </w:p>
    <w:p w14:paraId="7188A6CE" w14:textId="3A2C9DF5" w:rsidR="00E030FA" w:rsidRPr="00FA6413" w:rsidRDefault="00AA2691" w:rsidP="00471E70">
      <w:pPr>
        <w:ind w:right="-180"/>
        <w:rPr>
          <w:rFonts w:ascii="Times New Roman" w:hAnsi="Times New Roman"/>
          <w:color w:val="00B0F0"/>
          <w:sz w:val="24"/>
          <w:szCs w:val="24"/>
        </w:rPr>
      </w:pPr>
      <w:r w:rsidRPr="00FA6413">
        <w:rPr>
          <w:rFonts w:ascii="Times New Roman" w:hAnsi="Times New Roman"/>
          <w:color w:val="00B0F0"/>
          <w:sz w:val="24"/>
          <w:szCs w:val="24"/>
        </w:rPr>
        <w:t xml:space="preserve"> </w:t>
      </w:r>
    </w:p>
    <w:p w14:paraId="179B83DA" w14:textId="469FDA5B" w:rsidR="00AA2691" w:rsidRPr="00FA6413" w:rsidRDefault="00AA2691" w:rsidP="00471E70">
      <w:pPr>
        <w:ind w:right="-180"/>
        <w:rPr>
          <w:rFonts w:ascii="Times New Roman" w:hAnsi="Times New Roman"/>
          <w:color w:val="00B0F0"/>
          <w:sz w:val="24"/>
          <w:szCs w:val="24"/>
        </w:rPr>
      </w:pPr>
      <w:r w:rsidRPr="00FA6413">
        <w:rPr>
          <w:rFonts w:ascii="Times New Roman" w:hAnsi="Times New Roman"/>
          <w:color w:val="00B0F0"/>
          <w:sz w:val="24"/>
          <w:szCs w:val="24"/>
        </w:rPr>
        <w:t xml:space="preserve">Of course, a given course does not have to </w:t>
      </w:r>
      <w:r w:rsidR="00D85366" w:rsidRPr="00FA6413">
        <w:rPr>
          <w:rFonts w:ascii="Times New Roman" w:hAnsi="Times New Roman"/>
          <w:color w:val="00B0F0"/>
          <w:sz w:val="24"/>
          <w:szCs w:val="24"/>
        </w:rPr>
        <w:t>have all of these objectives.  Here is an example (for a Corporations course):</w:t>
      </w:r>
    </w:p>
    <w:p w14:paraId="6C7B13CB" w14:textId="77777777" w:rsidR="00FB1FBF" w:rsidRPr="00FA6413" w:rsidRDefault="00FB1FBF" w:rsidP="00471E70">
      <w:pPr>
        <w:ind w:right="-180"/>
        <w:rPr>
          <w:rFonts w:ascii="Times New Roman" w:hAnsi="Times New Roman"/>
          <w:color w:val="00B0F0"/>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4770"/>
      </w:tblGrid>
      <w:tr w:rsidR="00FA6413" w:rsidRPr="00FA6413" w14:paraId="75A6EA31" w14:textId="77777777" w:rsidTr="55002583">
        <w:tc>
          <w:tcPr>
            <w:tcW w:w="4590" w:type="dxa"/>
          </w:tcPr>
          <w:p w14:paraId="17C768B9" w14:textId="77777777" w:rsidR="007E7411" w:rsidRPr="00FA6413" w:rsidRDefault="007E7411" w:rsidP="00144690">
            <w:pPr>
              <w:jc w:val="center"/>
              <w:rPr>
                <w:rFonts w:ascii="Times New Roman" w:hAnsi="Times New Roman"/>
                <w:b/>
                <w:color w:val="00B0F0"/>
              </w:rPr>
            </w:pPr>
            <w:r w:rsidRPr="00FA6413">
              <w:rPr>
                <w:rFonts w:ascii="Times New Roman" w:hAnsi="Times New Roman"/>
                <w:b/>
                <w:color w:val="00B0F0"/>
              </w:rPr>
              <w:t>OBJECTIVES</w:t>
            </w:r>
          </w:p>
        </w:tc>
        <w:tc>
          <w:tcPr>
            <w:tcW w:w="4770" w:type="dxa"/>
          </w:tcPr>
          <w:p w14:paraId="58093E46" w14:textId="77777777" w:rsidR="007E7411" w:rsidRPr="00FA6413" w:rsidRDefault="007E7411" w:rsidP="00144690">
            <w:pPr>
              <w:jc w:val="center"/>
              <w:rPr>
                <w:rFonts w:ascii="Times New Roman" w:hAnsi="Times New Roman"/>
                <w:b/>
                <w:color w:val="00B0F0"/>
              </w:rPr>
            </w:pPr>
            <w:r w:rsidRPr="00FA6413">
              <w:rPr>
                <w:rFonts w:ascii="Times New Roman" w:hAnsi="Times New Roman"/>
                <w:b/>
                <w:color w:val="00B0F0"/>
              </w:rPr>
              <w:t>ASSESSMENTS</w:t>
            </w:r>
          </w:p>
        </w:tc>
      </w:tr>
      <w:tr w:rsidR="00FA6413" w:rsidRPr="00FA6413" w14:paraId="79080D2C" w14:textId="77777777" w:rsidTr="55002583">
        <w:tc>
          <w:tcPr>
            <w:tcW w:w="4590" w:type="dxa"/>
          </w:tcPr>
          <w:p w14:paraId="1F734B65" w14:textId="77777777" w:rsidR="007E7411" w:rsidRPr="00FA6413" w:rsidRDefault="007E7411" w:rsidP="00144690">
            <w:pPr>
              <w:rPr>
                <w:rFonts w:ascii="Times New Roman" w:hAnsi="Times New Roman"/>
                <w:b/>
                <w:color w:val="00B0F0"/>
              </w:rPr>
            </w:pPr>
          </w:p>
          <w:p w14:paraId="25202341" w14:textId="77777777" w:rsidR="007E7411" w:rsidRPr="00FA6413" w:rsidRDefault="007E7411" w:rsidP="00144690">
            <w:pPr>
              <w:rPr>
                <w:rFonts w:ascii="Times New Roman" w:hAnsi="Times New Roman"/>
                <w:b/>
                <w:color w:val="00B0F0"/>
              </w:rPr>
            </w:pPr>
            <w:r w:rsidRPr="00FA6413">
              <w:rPr>
                <w:rFonts w:ascii="Times New Roman" w:hAnsi="Times New Roman"/>
                <w:b/>
                <w:color w:val="00B0F0"/>
              </w:rPr>
              <w:t>Upon successful completion of this course, students should be able to:</w:t>
            </w:r>
          </w:p>
          <w:p w14:paraId="5CF54BFA" w14:textId="77777777" w:rsidR="007E7411" w:rsidRPr="00FA6413" w:rsidRDefault="007E7411" w:rsidP="00144690">
            <w:pPr>
              <w:rPr>
                <w:rFonts w:ascii="Times New Roman" w:hAnsi="Times New Roman"/>
                <w:b/>
                <w:color w:val="00B0F0"/>
              </w:rPr>
            </w:pPr>
          </w:p>
        </w:tc>
        <w:tc>
          <w:tcPr>
            <w:tcW w:w="4770" w:type="dxa"/>
          </w:tcPr>
          <w:p w14:paraId="4970AE14" w14:textId="77777777" w:rsidR="007E7411" w:rsidRPr="00FA6413" w:rsidRDefault="007E7411" w:rsidP="00144690">
            <w:pPr>
              <w:rPr>
                <w:rFonts w:ascii="Times New Roman" w:hAnsi="Times New Roman"/>
                <w:b/>
                <w:color w:val="00B0F0"/>
              </w:rPr>
            </w:pPr>
          </w:p>
          <w:p w14:paraId="02D32390" w14:textId="77777777" w:rsidR="007E7411" w:rsidRPr="00FA6413" w:rsidRDefault="007E7411" w:rsidP="00144690">
            <w:pPr>
              <w:rPr>
                <w:rFonts w:ascii="Times New Roman" w:hAnsi="Times New Roman"/>
                <w:b/>
                <w:color w:val="00B0F0"/>
              </w:rPr>
            </w:pPr>
            <w:r w:rsidRPr="00FA6413">
              <w:rPr>
                <w:rFonts w:ascii="Times New Roman" w:hAnsi="Times New Roman"/>
                <w:b/>
                <w:color w:val="00B0F0"/>
              </w:rPr>
              <w:t>Students will be assessed on these learning objectives through:</w:t>
            </w:r>
          </w:p>
        </w:tc>
      </w:tr>
      <w:tr w:rsidR="00FA6413" w:rsidRPr="00FA6413" w14:paraId="679284A4" w14:textId="77777777" w:rsidTr="55002583">
        <w:tc>
          <w:tcPr>
            <w:tcW w:w="4590" w:type="dxa"/>
          </w:tcPr>
          <w:p w14:paraId="44EE443A" w14:textId="77777777" w:rsidR="007E7411" w:rsidRPr="00FA6413" w:rsidRDefault="007E7411" w:rsidP="00144690">
            <w:pPr>
              <w:rPr>
                <w:rFonts w:ascii="Times New Roman" w:hAnsi="Times New Roman"/>
                <w:color w:val="00B0F0"/>
              </w:rPr>
            </w:pPr>
            <w:r w:rsidRPr="00FA6413">
              <w:rPr>
                <w:rFonts w:ascii="Times New Roman" w:hAnsi="Times New Roman"/>
                <w:color w:val="00B0F0"/>
                <w:shd w:val="clear" w:color="auto" w:fill="FFFFFF"/>
              </w:rPr>
              <w:t>Know and understand the basic substantive and procedural law of corporations</w:t>
            </w:r>
          </w:p>
        </w:tc>
        <w:tc>
          <w:tcPr>
            <w:tcW w:w="4770" w:type="dxa"/>
            <w:vAlign w:val="center"/>
          </w:tcPr>
          <w:p w14:paraId="03BC3D91" w14:textId="77777777" w:rsidR="007E7411" w:rsidRPr="00FA6413" w:rsidRDefault="007E7411" w:rsidP="00144690">
            <w:pPr>
              <w:rPr>
                <w:rFonts w:ascii="Times New Roman" w:hAnsi="Times New Roman"/>
                <w:color w:val="00B0F0"/>
              </w:rPr>
            </w:pPr>
            <w:r w:rsidRPr="00FA6413">
              <w:rPr>
                <w:rFonts w:ascii="Times New Roman" w:hAnsi="Times New Roman"/>
                <w:color w:val="00B0F0"/>
              </w:rPr>
              <w:t>Final examination</w:t>
            </w:r>
          </w:p>
        </w:tc>
      </w:tr>
      <w:tr w:rsidR="00FA6413" w:rsidRPr="00FA6413" w14:paraId="1CA4456E" w14:textId="77777777" w:rsidTr="55002583">
        <w:tc>
          <w:tcPr>
            <w:tcW w:w="4590" w:type="dxa"/>
          </w:tcPr>
          <w:p w14:paraId="7AF784C8" w14:textId="77777777" w:rsidR="007E7411" w:rsidRPr="00FA6413" w:rsidRDefault="007E7411" w:rsidP="00144690">
            <w:pPr>
              <w:rPr>
                <w:rFonts w:ascii="Times New Roman" w:hAnsi="Times New Roman"/>
                <w:i/>
                <w:color w:val="00B0F0"/>
              </w:rPr>
            </w:pPr>
            <w:r w:rsidRPr="00FA6413">
              <w:rPr>
                <w:rFonts w:ascii="Times New Roman" w:hAnsi="Times New Roman"/>
                <w:color w:val="00B0F0"/>
                <w:shd w:val="clear" w:color="auto" w:fill="FFFFFF"/>
              </w:rPr>
              <w:t>Engage in legal analysis, reasoning, problem-solving, and oral communication.</w:t>
            </w:r>
          </w:p>
        </w:tc>
        <w:tc>
          <w:tcPr>
            <w:tcW w:w="4770" w:type="dxa"/>
            <w:vAlign w:val="center"/>
          </w:tcPr>
          <w:p w14:paraId="04ADDA81" w14:textId="77777777" w:rsidR="007E7411" w:rsidRPr="00FA6413" w:rsidRDefault="007E7411" w:rsidP="00144690">
            <w:pPr>
              <w:rPr>
                <w:rFonts w:ascii="Times New Roman" w:hAnsi="Times New Roman"/>
                <w:color w:val="00B0F0"/>
              </w:rPr>
            </w:pPr>
            <w:r w:rsidRPr="00FA6413">
              <w:rPr>
                <w:rFonts w:ascii="Times New Roman" w:hAnsi="Times New Roman"/>
                <w:color w:val="00B0F0"/>
              </w:rPr>
              <w:t>Final examination and classroom participation.</w:t>
            </w:r>
          </w:p>
        </w:tc>
      </w:tr>
      <w:tr w:rsidR="00FA6413" w:rsidRPr="00FA6413" w14:paraId="44C9B54F" w14:textId="77777777" w:rsidTr="55002583">
        <w:tc>
          <w:tcPr>
            <w:tcW w:w="4590" w:type="dxa"/>
          </w:tcPr>
          <w:p w14:paraId="65085A23" w14:textId="77777777" w:rsidR="007E7411" w:rsidRPr="00FA6413" w:rsidRDefault="007E7411" w:rsidP="00144690">
            <w:pPr>
              <w:rPr>
                <w:rFonts w:ascii="Times New Roman" w:hAnsi="Times New Roman"/>
                <w:color w:val="00B0F0"/>
                <w:shd w:val="clear" w:color="auto" w:fill="FFFFFF"/>
              </w:rPr>
            </w:pPr>
            <w:r w:rsidRPr="00FA6413">
              <w:rPr>
                <w:rFonts w:ascii="Times New Roman" w:hAnsi="Times New Roman"/>
                <w:color w:val="00B0F0"/>
                <w:shd w:val="clear" w:color="auto" w:fill="FFFFFF"/>
              </w:rPr>
              <w:t>Be familiar with the basic ethical responsibilities to clients, to the legal system, and to society in the context of corporate law.</w:t>
            </w:r>
          </w:p>
        </w:tc>
        <w:tc>
          <w:tcPr>
            <w:tcW w:w="4770" w:type="dxa"/>
            <w:vAlign w:val="center"/>
          </w:tcPr>
          <w:p w14:paraId="0C76CE01" w14:textId="77777777" w:rsidR="007E7411" w:rsidRPr="00FA6413" w:rsidRDefault="007E7411" w:rsidP="00144690">
            <w:pPr>
              <w:rPr>
                <w:rFonts w:ascii="Times New Roman" w:hAnsi="Times New Roman"/>
                <w:color w:val="00B0F0"/>
              </w:rPr>
            </w:pPr>
            <w:r w:rsidRPr="00FA6413">
              <w:rPr>
                <w:rFonts w:ascii="Times New Roman" w:hAnsi="Times New Roman"/>
                <w:color w:val="00B0F0"/>
              </w:rPr>
              <w:t>Final examination</w:t>
            </w:r>
          </w:p>
        </w:tc>
      </w:tr>
    </w:tbl>
    <w:p w14:paraId="3410C220" w14:textId="78FF212C" w:rsidR="55002583" w:rsidRDefault="55002583" w:rsidP="55002583">
      <w:pPr>
        <w:pStyle w:val="Heading2"/>
        <w:widowControl w:val="0"/>
        <w:spacing w:before="0"/>
        <w:rPr>
          <w:rFonts w:ascii="Times New Roman" w:hAnsi="Times New Roman"/>
          <w:sz w:val="28"/>
          <w:szCs w:val="28"/>
        </w:rPr>
      </w:pPr>
    </w:p>
    <w:p w14:paraId="2CBDA2E0" w14:textId="3443653C" w:rsidR="599DFCDF" w:rsidRDefault="599DFCDF" w:rsidP="4B1E2B5D">
      <w:pPr>
        <w:pStyle w:val="Heading2"/>
        <w:widowControl w:val="0"/>
        <w:spacing w:before="0" w:line="259" w:lineRule="auto"/>
      </w:pPr>
      <w:r w:rsidRPr="4B1E2B5D">
        <w:rPr>
          <w:rFonts w:ascii="Times New Roman" w:hAnsi="Times New Roman"/>
          <w:sz w:val="28"/>
          <w:szCs w:val="28"/>
        </w:rPr>
        <w:t>Course Workload</w:t>
      </w:r>
    </w:p>
    <w:p w14:paraId="5326E8A3" w14:textId="77777777" w:rsidR="0017700B" w:rsidRPr="00DA529D" w:rsidRDefault="0017700B" w:rsidP="001C6D14">
      <w:pPr>
        <w:keepNext/>
        <w:keepLines/>
        <w:widowControl w:val="0"/>
        <w:rPr>
          <w:rFonts w:ascii="Times New Roman" w:hAnsi="Times New Roman"/>
        </w:rPr>
      </w:pPr>
    </w:p>
    <w:p w14:paraId="1A990207" w14:textId="7762C360" w:rsidR="0017700B" w:rsidRPr="00DA529D" w:rsidRDefault="00F45577" w:rsidP="55002583">
      <w:pPr>
        <w:keepNext/>
        <w:keepLines/>
        <w:widowControl w:val="0"/>
        <w:rPr>
          <w:rFonts w:ascii="Times New Roman" w:hAnsi="Times New Roman"/>
          <w:color w:val="00B0F0"/>
          <w:shd w:val="clear" w:color="auto" w:fill="FFFFFF"/>
        </w:rPr>
      </w:pPr>
      <w:r w:rsidRPr="00DA529D">
        <w:rPr>
          <w:rFonts w:ascii="Times New Roman" w:hAnsi="Times New Roman"/>
          <w:color w:val="FF0000"/>
          <w:shd w:val="clear" w:color="auto" w:fill="FFFFFF"/>
        </w:rPr>
        <w:t xml:space="preserve">This course will meet for 26 2-hour </w:t>
      </w:r>
      <w:r w:rsidR="00605E51" w:rsidRPr="00DA529D">
        <w:rPr>
          <w:rFonts w:ascii="Times New Roman" w:hAnsi="Times New Roman"/>
          <w:color w:val="FF0000"/>
          <w:shd w:val="clear" w:color="auto" w:fill="FFFFFF"/>
        </w:rPr>
        <w:t xml:space="preserve">sessions </w:t>
      </w:r>
      <w:r w:rsidRPr="00DA529D">
        <w:rPr>
          <w:rFonts w:ascii="Times New Roman" w:hAnsi="Times New Roman"/>
          <w:color w:val="FF0000"/>
          <w:shd w:val="clear" w:color="auto" w:fill="FFFFFF"/>
        </w:rPr>
        <w:t>with a ten minute break</w:t>
      </w:r>
      <w:r w:rsidR="00077333" w:rsidRPr="00DA529D">
        <w:rPr>
          <w:rFonts w:ascii="Times New Roman" w:hAnsi="Times New Roman"/>
          <w:color w:val="FF0000"/>
          <w:shd w:val="clear" w:color="auto" w:fill="FFFFFF"/>
        </w:rPr>
        <w:t xml:space="preserve"> </w:t>
      </w:r>
      <w:r w:rsidR="00605E51" w:rsidRPr="00DA529D">
        <w:rPr>
          <w:rFonts w:ascii="Times New Roman" w:hAnsi="Times New Roman"/>
          <w:color w:val="FF0000"/>
          <w:shd w:val="clear" w:color="auto" w:fill="FFFFFF"/>
        </w:rPr>
        <w:t>for each session</w:t>
      </w:r>
      <w:r w:rsidRPr="00DA529D">
        <w:rPr>
          <w:rFonts w:ascii="Times New Roman" w:hAnsi="Times New Roman"/>
          <w:color w:val="FF0000"/>
          <w:shd w:val="clear" w:color="auto" w:fill="FFFFFF"/>
        </w:rPr>
        <w:t>.</w:t>
      </w:r>
      <w:r w:rsidRPr="00DA529D">
        <w:rPr>
          <w:rFonts w:ascii="Times New Roman" w:hAnsi="Times New Roman"/>
          <w:color w:val="222222"/>
          <w:shd w:val="clear" w:color="auto" w:fill="FFFFFF"/>
        </w:rPr>
        <w:t xml:space="preserve">  In addition, I estimate that the out-of-class preparation and assignments will be about </w:t>
      </w:r>
      <w:r w:rsidRPr="00DA529D">
        <w:rPr>
          <w:rFonts w:ascii="Times New Roman" w:hAnsi="Times New Roman"/>
          <w:color w:val="FF0000"/>
          <w:shd w:val="clear" w:color="auto" w:fill="FFFFFF"/>
        </w:rPr>
        <w:t>130</w:t>
      </w:r>
      <w:r w:rsidRPr="00DA529D">
        <w:rPr>
          <w:rFonts w:ascii="Times New Roman" w:hAnsi="Times New Roman"/>
          <w:color w:val="222222"/>
          <w:shd w:val="clear" w:color="auto" w:fill="FFFFFF"/>
        </w:rPr>
        <w:t xml:space="preserve"> hours spread over the 13 class weeks and exam period</w:t>
      </w:r>
      <w:r w:rsidR="00605E51" w:rsidRPr="00DA529D">
        <w:rPr>
          <w:rFonts w:ascii="Times New Roman" w:hAnsi="Times New Roman"/>
          <w:color w:val="222222"/>
          <w:shd w:val="clear" w:color="auto" w:fill="FFFFFF"/>
        </w:rPr>
        <w:t>.</w:t>
      </w:r>
      <w:r w:rsidR="63007D7C" w:rsidRPr="00DA529D">
        <w:rPr>
          <w:rFonts w:ascii="Times New Roman" w:hAnsi="Times New Roman"/>
          <w:color w:val="222222"/>
          <w:shd w:val="clear" w:color="auto" w:fill="FFFFFF"/>
        </w:rPr>
        <w:t xml:space="preserve">  </w:t>
      </w:r>
      <w:r w:rsidR="63007D7C" w:rsidRPr="55002583">
        <w:rPr>
          <w:rFonts w:ascii="Times New Roman" w:hAnsi="Times New Roman"/>
          <w:color w:val="FF0000"/>
        </w:rPr>
        <w:t>This work comprises case reading and prepa</w:t>
      </w:r>
      <w:r w:rsidR="4923ED1E" w:rsidRPr="55002583">
        <w:rPr>
          <w:rFonts w:ascii="Times New Roman" w:hAnsi="Times New Roman"/>
          <w:color w:val="FF0000"/>
        </w:rPr>
        <w:t xml:space="preserve">ration as well as work on the required research paper.  </w:t>
      </w:r>
      <w:r w:rsidR="4923ED1E" w:rsidRPr="55002583">
        <w:rPr>
          <w:rFonts w:ascii="Times New Roman" w:hAnsi="Times New Roman"/>
          <w:color w:val="00B0F0"/>
        </w:rPr>
        <w:t>(</w:t>
      </w:r>
      <w:r w:rsidR="43C6B4CF" w:rsidRPr="55002583">
        <w:rPr>
          <w:rFonts w:ascii="Times New Roman" w:hAnsi="Times New Roman"/>
          <w:color w:val="00B0F0"/>
        </w:rPr>
        <w:t>The preceding statement depends on your course.  Many courses do not require papers. Most seminars do.)</w:t>
      </w:r>
    </w:p>
    <w:p w14:paraId="362B436E" w14:textId="77777777" w:rsidR="00884915" w:rsidRPr="00DA529D" w:rsidRDefault="00884915" w:rsidP="001C6D14">
      <w:pPr>
        <w:keepNext/>
        <w:keepLines/>
        <w:widowControl w:val="0"/>
        <w:rPr>
          <w:rFonts w:ascii="Times New Roman" w:hAnsi="Times New Roman"/>
          <w:color w:val="222222"/>
          <w:shd w:val="clear" w:color="auto" w:fill="FFFFFF"/>
        </w:rPr>
      </w:pPr>
    </w:p>
    <w:p w14:paraId="45C5FBCC" w14:textId="5C4EEC93" w:rsidR="00884915" w:rsidRPr="00DA529D" w:rsidRDefault="00884915" w:rsidP="001C6D14">
      <w:pPr>
        <w:keepNext/>
        <w:keepLines/>
        <w:widowControl w:val="0"/>
        <w:rPr>
          <w:rFonts w:ascii="Times New Roman" w:hAnsi="Times New Roman"/>
          <w:color w:val="00B0F0"/>
          <w:shd w:val="clear" w:color="auto" w:fill="FFFFFF"/>
        </w:rPr>
      </w:pPr>
      <w:r w:rsidRPr="00DA529D">
        <w:rPr>
          <w:rFonts w:ascii="Times New Roman" w:hAnsi="Times New Roman"/>
          <w:color w:val="00B0F0"/>
          <w:shd w:val="clear" w:color="auto" w:fill="FFFFFF"/>
        </w:rPr>
        <w:t xml:space="preserve">Note: </w:t>
      </w:r>
      <w:r w:rsidR="001A31F7" w:rsidRPr="00DA529D">
        <w:rPr>
          <w:rFonts w:ascii="Times New Roman" w:hAnsi="Times New Roman"/>
          <w:color w:val="00B0F0"/>
          <w:shd w:val="clear" w:color="auto" w:fill="FFFFFF"/>
        </w:rPr>
        <w:t xml:space="preserve">You should estimate the </w:t>
      </w:r>
      <w:r w:rsidR="429F6F6B" w:rsidRPr="00DA529D">
        <w:rPr>
          <w:rFonts w:ascii="Times New Roman" w:hAnsi="Times New Roman"/>
          <w:color w:val="00B0F0"/>
          <w:shd w:val="clear" w:color="auto" w:fill="FFFFFF"/>
        </w:rPr>
        <w:t xml:space="preserve">total </w:t>
      </w:r>
      <w:r w:rsidR="001A31F7" w:rsidRPr="00DA529D">
        <w:rPr>
          <w:rFonts w:ascii="Times New Roman" w:hAnsi="Times New Roman"/>
          <w:color w:val="00B0F0"/>
          <w:shd w:val="clear" w:color="auto" w:fill="FFFFFF"/>
        </w:rPr>
        <w:t xml:space="preserve">amount of out-of-class work. </w:t>
      </w:r>
      <w:r w:rsidR="00E83D30" w:rsidRPr="00DA529D">
        <w:rPr>
          <w:rFonts w:ascii="Times New Roman" w:hAnsi="Times New Roman"/>
          <w:color w:val="00B0F0"/>
          <w:shd w:val="clear" w:color="auto" w:fill="FFFFFF"/>
        </w:rPr>
        <w:t>ABA regulations require a total of 42.5 hours per credit</w:t>
      </w:r>
      <w:r w:rsidR="000F288A" w:rsidRPr="00DA529D">
        <w:rPr>
          <w:rFonts w:ascii="Times New Roman" w:hAnsi="Times New Roman"/>
          <w:color w:val="00B0F0"/>
          <w:shd w:val="clear" w:color="auto" w:fill="FFFFFF"/>
        </w:rPr>
        <w:t>.  (For in-class work</w:t>
      </w:r>
      <w:r w:rsidR="00E44F0E" w:rsidRPr="00DA529D">
        <w:rPr>
          <w:rFonts w:ascii="Times New Roman" w:hAnsi="Times New Roman"/>
          <w:color w:val="00B0F0"/>
          <w:shd w:val="clear" w:color="auto" w:fill="FFFFFF"/>
        </w:rPr>
        <w:t>, an hour is 50 minutes.  For out-of-class work, an hour is 60 minutes.</w:t>
      </w:r>
      <w:r w:rsidR="6F7BA587" w:rsidRPr="00DA529D">
        <w:rPr>
          <w:rFonts w:ascii="Times New Roman" w:hAnsi="Times New Roman"/>
          <w:color w:val="00B0F0"/>
          <w:shd w:val="clear" w:color="auto" w:fill="FFFFFF"/>
        </w:rPr>
        <w:t>)</w:t>
      </w:r>
      <w:r w:rsidR="00E44F0E" w:rsidRPr="00DA529D">
        <w:rPr>
          <w:rFonts w:ascii="Times New Roman" w:hAnsi="Times New Roman"/>
          <w:color w:val="00B0F0"/>
          <w:shd w:val="clear" w:color="auto" w:fill="FFFFFF"/>
        </w:rPr>
        <w:t xml:space="preserve"> Therefore </w:t>
      </w:r>
      <w:r w:rsidR="007E5383" w:rsidRPr="00DA529D">
        <w:rPr>
          <w:rFonts w:ascii="Times New Roman" w:hAnsi="Times New Roman"/>
          <w:color w:val="00B0F0"/>
          <w:shd w:val="clear" w:color="auto" w:fill="FFFFFF"/>
        </w:rPr>
        <w:t>out-of-class work must meet the following minimums:</w:t>
      </w:r>
    </w:p>
    <w:p w14:paraId="0ABEFF29" w14:textId="77777777" w:rsidR="00EE42D6" w:rsidRPr="00DA529D" w:rsidRDefault="00EE42D6" w:rsidP="001C6D14">
      <w:pPr>
        <w:keepNext/>
        <w:keepLines/>
        <w:widowControl w:val="0"/>
        <w:rPr>
          <w:rFonts w:ascii="Times New Roman" w:hAnsi="Times New Roman"/>
          <w:color w:val="00B0F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9C00F0" w:rsidRPr="00DA529D" w14:paraId="6666C03C" w14:textId="77777777">
        <w:trPr>
          <w:trHeight w:val="576"/>
        </w:trPr>
        <w:tc>
          <w:tcPr>
            <w:tcW w:w="4672" w:type="dxa"/>
            <w:shd w:val="clear" w:color="auto" w:fill="auto"/>
            <w:vAlign w:val="center"/>
          </w:tcPr>
          <w:p w14:paraId="24F43FA6" w14:textId="77777777" w:rsidR="007C087C" w:rsidRPr="00DA529D" w:rsidRDefault="007C087C">
            <w:pPr>
              <w:keepNext/>
              <w:keepLines/>
              <w:widowControl w:val="0"/>
              <w:rPr>
                <w:rFonts w:ascii="Times New Roman" w:hAnsi="Times New Roman"/>
                <w:b/>
                <w:bCs/>
                <w:color w:val="00B0F0"/>
              </w:rPr>
            </w:pPr>
            <w:r w:rsidRPr="00DA529D">
              <w:rPr>
                <w:rFonts w:ascii="Times New Roman" w:hAnsi="Times New Roman"/>
                <w:b/>
                <w:bCs/>
                <w:color w:val="00B0F0"/>
              </w:rPr>
              <w:t>Type of Course</w:t>
            </w:r>
          </w:p>
        </w:tc>
        <w:tc>
          <w:tcPr>
            <w:tcW w:w="4673" w:type="dxa"/>
            <w:shd w:val="clear" w:color="auto" w:fill="auto"/>
            <w:vAlign w:val="center"/>
          </w:tcPr>
          <w:p w14:paraId="493A8E02" w14:textId="77777777" w:rsidR="007C087C" w:rsidRPr="00DA529D" w:rsidRDefault="007C087C">
            <w:pPr>
              <w:keepNext/>
              <w:keepLines/>
              <w:widowControl w:val="0"/>
              <w:rPr>
                <w:rFonts w:ascii="Times New Roman" w:hAnsi="Times New Roman"/>
                <w:b/>
                <w:bCs/>
                <w:color w:val="00B0F0"/>
              </w:rPr>
            </w:pPr>
            <w:r w:rsidRPr="00DA529D">
              <w:rPr>
                <w:rFonts w:ascii="Times New Roman" w:hAnsi="Times New Roman"/>
                <w:b/>
                <w:bCs/>
                <w:color w:val="00B0F0"/>
              </w:rPr>
              <w:t>Minimum Amount of Out-of-Class Work</w:t>
            </w:r>
          </w:p>
        </w:tc>
      </w:tr>
      <w:tr w:rsidR="009C00F0" w:rsidRPr="00DA529D" w14:paraId="729E8C5D" w14:textId="77777777">
        <w:trPr>
          <w:trHeight w:val="576"/>
        </w:trPr>
        <w:tc>
          <w:tcPr>
            <w:tcW w:w="4672" w:type="dxa"/>
            <w:shd w:val="clear" w:color="auto" w:fill="auto"/>
            <w:vAlign w:val="center"/>
          </w:tcPr>
          <w:p w14:paraId="0EE9B204" w14:textId="77777777" w:rsidR="007C087C" w:rsidRPr="00DA529D" w:rsidRDefault="007C087C">
            <w:pPr>
              <w:keepNext/>
              <w:keepLines/>
              <w:widowControl w:val="0"/>
              <w:rPr>
                <w:rFonts w:ascii="Times New Roman" w:hAnsi="Times New Roman"/>
                <w:color w:val="00B0F0"/>
              </w:rPr>
            </w:pPr>
            <w:r w:rsidRPr="00DA529D">
              <w:rPr>
                <w:rFonts w:ascii="Times New Roman" w:hAnsi="Times New Roman"/>
                <w:color w:val="00B0F0"/>
              </w:rPr>
              <w:t>Four credit courses</w:t>
            </w:r>
          </w:p>
        </w:tc>
        <w:tc>
          <w:tcPr>
            <w:tcW w:w="4673" w:type="dxa"/>
            <w:shd w:val="clear" w:color="auto" w:fill="auto"/>
            <w:vAlign w:val="center"/>
          </w:tcPr>
          <w:p w14:paraId="365EEC5D" w14:textId="1056BA09" w:rsidR="007C087C" w:rsidRPr="00DA529D" w:rsidRDefault="007C087C">
            <w:pPr>
              <w:keepNext/>
              <w:keepLines/>
              <w:widowControl w:val="0"/>
              <w:rPr>
                <w:rFonts w:ascii="Times New Roman" w:hAnsi="Times New Roman"/>
                <w:color w:val="00B0F0"/>
              </w:rPr>
            </w:pPr>
            <w:r w:rsidRPr="00DA529D">
              <w:rPr>
                <w:rFonts w:ascii="Times New Roman" w:hAnsi="Times New Roman"/>
                <w:color w:val="00B0F0"/>
              </w:rPr>
              <w:t>114</w:t>
            </w:r>
            <w:r w:rsidR="000934E1" w:rsidRPr="00DA529D">
              <w:rPr>
                <w:rFonts w:ascii="Times New Roman" w:hAnsi="Times New Roman"/>
                <w:color w:val="00B0F0"/>
              </w:rPr>
              <w:t xml:space="preserve"> hours</w:t>
            </w:r>
          </w:p>
        </w:tc>
      </w:tr>
      <w:tr w:rsidR="009C00F0" w:rsidRPr="00DA529D" w14:paraId="375F09FA" w14:textId="77777777">
        <w:trPr>
          <w:trHeight w:val="576"/>
        </w:trPr>
        <w:tc>
          <w:tcPr>
            <w:tcW w:w="4672" w:type="dxa"/>
            <w:shd w:val="clear" w:color="auto" w:fill="auto"/>
            <w:vAlign w:val="center"/>
          </w:tcPr>
          <w:p w14:paraId="477BD128" w14:textId="77777777" w:rsidR="007C087C" w:rsidRPr="00DA529D" w:rsidRDefault="007C087C">
            <w:pPr>
              <w:keepNext/>
              <w:keepLines/>
              <w:widowControl w:val="0"/>
              <w:rPr>
                <w:rFonts w:ascii="Times New Roman" w:hAnsi="Times New Roman"/>
                <w:color w:val="00B0F0"/>
              </w:rPr>
            </w:pPr>
            <w:r w:rsidRPr="00DA529D">
              <w:rPr>
                <w:rFonts w:ascii="Times New Roman" w:hAnsi="Times New Roman"/>
                <w:color w:val="00B0F0"/>
              </w:rPr>
              <w:t>Three credit courses</w:t>
            </w:r>
          </w:p>
        </w:tc>
        <w:tc>
          <w:tcPr>
            <w:tcW w:w="4673" w:type="dxa"/>
            <w:shd w:val="clear" w:color="auto" w:fill="auto"/>
            <w:vAlign w:val="center"/>
          </w:tcPr>
          <w:p w14:paraId="7413D1A8" w14:textId="0C339DB2" w:rsidR="007C087C" w:rsidRPr="00DA529D" w:rsidRDefault="007C087C">
            <w:pPr>
              <w:keepNext/>
              <w:keepLines/>
              <w:widowControl w:val="0"/>
              <w:rPr>
                <w:rFonts w:ascii="Times New Roman" w:hAnsi="Times New Roman"/>
                <w:color w:val="00B0F0"/>
              </w:rPr>
            </w:pPr>
            <w:r w:rsidRPr="00DA529D">
              <w:rPr>
                <w:rFonts w:ascii="Times New Roman" w:hAnsi="Times New Roman"/>
                <w:color w:val="00B0F0"/>
              </w:rPr>
              <w:t>85.5</w:t>
            </w:r>
            <w:r w:rsidR="000934E1" w:rsidRPr="00DA529D">
              <w:rPr>
                <w:rFonts w:ascii="Times New Roman" w:hAnsi="Times New Roman"/>
                <w:color w:val="00B0F0"/>
              </w:rPr>
              <w:t xml:space="preserve"> hours</w:t>
            </w:r>
          </w:p>
        </w:tc>
      </w:tr>
      <w:tr w:rsidR="009C00F0" w:rsidRPr="00DA529D" w14:paraId="37D8768E" w14:textId="77777777">
        <w:trPr>
          <w:trHeight w:val="576"/>
        </w:trPr>
        <w:tc>
          <w:tcPr>
            <w:tcW w:w="4672" w:type="dxa"/>
            <w:shd w:val="clear" w:color="auto" w:fill="auto"/>
            <w:vAlign w:val="center"/>
          </w:tcPr>
          <w:p w14:paraId="540E7DAE" w14:textId="77777777" w:rsidR="007C087C" w:rsidRPr="00DA529D" w:rsidRDefault="007C087C">
            <w:pPr>
              <w:keepNext/>
              <w:keepLines/>
              <w:widowControl w:val="0"/>
              <w:rPr>
                <w:rFonts w:ascii="Times New Roman" w:hAnsi="Times New Roman"/>
                <w:color w:val="00B0F0"/>
              </w:rPr>
            </w:pPr>
            <w:r w:rsidRPr="00DA529D">
              <w:rPr>
                <w:rFonts w:ascii="Times New Roman" w:hAnsi="Times New Roman"/>
                <w:color w:val="00B0F0"/>
              </w:rPr>
              <w:t>Seminars (Meet once a week for 2 hours with a ten minute break)</w:t>
            </w:r>
          </w:p>
        </w:tc>
        <w:tc>
          <w:tcPr>
            <w:tcW w:w="4673" w:type="dxa"/>
            <w:shd w:val="clear" w:color="auto" w:fill="auto"/>
            <w:vAlign w:val="center"/>
          </w:tcPr>
          <w:p w14:paraId="4AF86F73" w14:textId="6CBF75E2" w:rsidR="007C087C" w:rsidRPr="00DA529D" w:rsidRDefault="007C087C">
            <w:pPr>
              <w:keepNext/>
              <w:keepLines/>
              <w:widowControl w:val="0"/>
              <w:rPr>
                <w:rFonts w:ascii="Times New Roman" w:hAnsi="Times New Roman"/>
                <w:color w:val="00B0F0"/>
              </w:rPr>
            </w:pPr>
            <w:r w:rsidRPr="00DA529D">
              <w:rPr>
                <w:rFonts w:ascii="Times New Roman" w:hAnsi="Times New Roman"/>
                <w:color w:val="00B0F0"/>
              </w:rPr>
              <w:t>99.5</w:t>
            </w:r>
            <w:r w:rsidR="000934E1" w:rsidRPr="00DA529D">
              <w:rPr>
                <w:rFonts w:ascii="Times New Roman" w:hAnsi="Times New Roman"/>
                <w:color w:val="00B0F0"/>
              </w:rPr>
              <w:t xml:space="preserve"> hours</w:t>
            </w:r>
          </w:p>
        </w:tc>
      </w:tr>
      <w:tr w:rsidR="009C00F0" w:rsidRPr="00DA529D" w14:paraId="06CEFC68" w14:textId="77777777">
        <w:trPr>
          <w:trHeight w:val="576"/>
        </w:trPr>
        <w:tc>
          <w:tcPr>
            <w:tcW w:w="4672" w:type="dxa"/>
            <w:shd w:val="clear" w:color="auto" w:fill="auto"/>
            <w:vAlign w:val="center"/>
          </w:tcPr>
          <w:p w14:paraId="0648EF05" w14:textId="77777777" w:rsidR="007C087C" w:rsidRPr="00DA529D" w:rsidRDefault="007C087C">
            <w:pPr>
              <w:keepNext/>
              <w:keepLines/>
              <w:widowControl w:val="0"/>
              <w:rPr>
                <w:rFonts w:ascii="Times New Roman" w:hAnsi="Times New Roman"/>
                <w:color w:val="00B0F0"/>
              </w:rPr>
            </w:pPr>
            <w:r w:rsidRPr="00DA529D">
              <w:rPr>
                <w:rFonts w:ascii="Times New Roman" w:hAnsi="Times New Roman"/>
                <w:color w:val="00B0F0"/>
              </w:rPr>
              <w:t>Other</w:t>
            </w:r>
          </w:p>
        </w:tc>
        <w:tc>
          <w:tcPr>
            <w:tcW w:w="4673" w:type="dxa"/>
            <w:shd w:val="clear" w:color="auto" w:fill="auto"/>
            <w:vAlign w:val="center"/>
          </w:tcPr>
          <w:p w14:paraId="37064698" w14:textId="77777777" w:rsidR="007C087C" w:rsidRPr="00DA529D" w:rsidRDefault="007C087C">
            <w:pPr>
              <w:keepNext/>
              <w:keepLines/>
              <w:widowControl w:val="0"/>
              <w:rPr>
                <w:rFonts w:ascii="Times New Roman" w:hAnsi="Times New Roman"/>
                <w:color w:val="00B0F0"/>
              </w:rPr>
            </w:pPr>
            <w:r w:rsidRPr="00DA529D">
              <w:rPr>
                <w:rFonts w:ascii="Times New Roman" w:hAnsi="Times New Roman"/>
                <w:color w:val="00B0F0"/>
              </w:rPr>
              <w:t>Please conform to the ABA standard above.</w:t>
            </w:r>
          </w:p>
        </w:tc>
      </w:tr>
    </w:tbl>
    <w:p w14:paraId="02FC09AF" w14:textId="77777777" w:rsidR="007970F7" w:rsidRPr="00DA529D" w:rsidRDefault="007970F7" w:rsidP="0017700B">
      <w:pPr>
        <w:rPr>
          <w:rFonts w:ascii="Times New Roman" w:hAnsi="Times New Roman"/>
          <w:sz w:val="28"/>
          <w:szCs w:val="24"/>
        </w:rPr>
      </w:pPr>
    </w:p>
    <w:p w14:paraId="5560D0C9" w14:textId="3276648B" w:rsidR="00A643F2" w:rsidRPr="00DA529D" w:rsidRDefault="00EF65BD" w:rsidP="00471E70">
      <w:pPr>
        <w:pStyle w:val="Heading2"/>
        <w:widowControl w:val="0"/>
        <w:spacing w:before="0"/>
        <w:rPr>
          <w:rFonts w:ascii="Times New Roman" w:hAnsi="Times New Roman"/>
          <w:sz w:val="28"/>
          <w:szCs w:val="24"/>
          <w:lang w:val="en-US"/>
        </w:rPr>
      </w:pPr>
      <w:r w:rsidRPr="00DA529D">
        <w:rPr>
          <w:rFonts w:ascii="Times New Roman" w:hAnsi="Times New Roman"/>
          <w:sz w:val="28"/>
          <w:szCs w:val="24"/>
        </w:rPr>
        <w:t>Exams/</w:t>
      </w:r>
      <w:r w:rsidR="0091496E" w:rsidRPr="00DA529D">
        <w:rPr>
          <w:rFonts w:ascii="Times New Roman" w:hAnsi="Times New Roman"/>
          <w:sz w:val="28"/>
          <w:szCs w:val="24"/>
        </w:rPr>
        <w:t>Assignments and Grading</w:t>
      </w:r>
    </w:p>
    <w:p w14:paraId="7E36888E" w14:textId="77777777" w:rsidR="00990ADE" w:rsidRPr="00DA529D" w:rsidRDefault="00990ADE" w:rsidP="00471E70">
      <w:pPr>
        <w:keepNext/>
        <w:keepLines/>
        <w:widowControl w:val="0"/>
        <w:rPr>
          <w:rFonts w:ascii="Times New Roman" w:hAnsi="Times New Roman"/>
          <w:color w:val="FF0000"/>
          <w:sz w:val="24"/>
          <w:szCs w:val="24"/>
        </w:rPr>
      </w:pPr>
    </w:p>
    <w:p w14:paraId="0D21B21D" w14:textId="77777777" w:rsidR="00C07581" w:rsidRPr="00DA529D" w:rsidRDefault="0091496E" w:rsidP="00471E70">
      <w:pPr>
        <w:keepNext/>
        <w:keepLines/>
        <w:widowControl w:val="0"/>
        <w:rPr>
          <w:rFonts w:ascii="Times New Roman" w:hAnsi="Times New Roman"/>
          <w:color w:val="FF0000"/>
          <w:sz w:val="24"/>
          <w:szCs w:val="24"/>
        </w:rPr>
      </w:pPr>
      <w:r w:rsidRPr="00DA529D">
        <w:rPr>
          <w:rFonts w:ascii="Times New Roman" w:hAnsi="Times New Roman"/>
          <w:color w:val="FF0000"/>
          <w:sz w:val="24"/>
          <w:szCs w:val="24"/>
        </w:rPr>
        <w:t>D</w:t>
      </w:r>
      <w:r w:rsidR="00EF65BD" w:rsidRPr="00DA529D">
        <w:rPr>
          <w:rFonts w:ascii="Times New Roman" w:hAnsi="Times New Roman"/>
          <w:color w:val="FF0000"/>
          <w:sz w:val="24"/>
          <w:szCs w:val="24"/>
        </w:rPr>
        <w:t xml:space="preserve">escribe </w:t>
      </w:r>
      <w:r w:rsidR="00990ADE" w:rsidRPr="00DA529D">
        <w:rPr>
          <w:rFonts w:ascii="Times New Roman" w:hAnsi="Times New Roman"/>
          <w:color w:val="FF0000"/>
          <w:sz w:val="24"/>
          <w:szCs w:val="24"/>
        </w:rPr>
        <w:t>each type of</w:t>
      </w:r>
      <w:r w:rsidR="00C07581" w:rsidRPr="00DA529D">
        <w:rPr>
          <w:rFonts w:ascii="Times New Roman" w:hAnsi="Times New Roman"/>
          <w:color w:val="FF0000"/>
          <w:sz w:val="24"/>
          <w:szCs w:val="24"/>
        </w:rPr>
        <w:t xml:space="preserve"> in-class and out-of-class </w:t>
      </w:r>
      <w:r w:rsidR="00EF65BD" w:rsidRPr="00DA529D">
        <w:rPr>
          <w:rFonts w:ascii="Times New Roman" w:hAnsi="Times New Roman"/>
          <w:color w:val="FF0000"/>
          <w:sz w:val="24"/>
          <w:szCs w:val="24"/>
        </w:rPr>
        <w:t>assignment</w:t>
      </w:r>
      <w:r w:rsidR="00C07581" w:rsidRPr="00DA529D">
        <w:rPr>
          <w:rFonts w:ascii="Times New Roman" w:hAnsi="Times New Roman"/>
          <w:color w:val="FF0000"/>
          <w:sz w:val="24"/>
          <w:szCs w:val="24"/>
        </w:rPr>
        <w:t xml:space="preserve"> or work product you will require, e.g.:</w:t>
      </w:r>
    </w:p>
    <w:p w14:paraId="60BAC632" w14:textId="77777777" w:rsidR="00C07581" w:rsidRPr="00DA529D" w:rsidRDefault="00C07581" w:rsidP="00471E70">
      <w:pPr>
        <w:keepNext/>
        <w:keepLines/>
        <w:widowControl w:val="0"/>
        <w:numPr>
          <w:ilvl w:val="0"/>
          <w:numId w:val="16"/>
        </w:numPr>
        <w:rPr>
          <w:rFonts w:ascii="Times New Roman" w:hAnsi="Times New Roman"/>
          <w:color w:val="FF0000"/>
          <w:sz w:val="24"/>
          <w:szCs w:val="24"/>
        </w:rPr>
      </w:pPr>
      <w:r w:rsidRPr="00DA529D">
        <w:rPr>
          <w:rFonts w:ascii="Times New Roman" w:hAnsi="Times New Roman"/>
          <w:color w:val="FF0000"/>
          <w:sz w:val="24"/>
          <w:szCs w:val="24"/>
        </w:rPr>
        <w:t>a final exam and /or midterms, quizzes</w:t>
      </w:r>
    </w:p>
    <w:p w14:paraId="785246D3" w14:textId="77777777" w:rsidR="00C07581" w:rsidRPr="00DA529D" w:rsidRDefault="00C07581" w:rsidP="00471E70">
      <w:pPr>
        <w:keepNext/>
        <w:keepLines/>
        <w:widowControl w:val="0"/>
        <w:numPr>
          <w:ilvl w:val="0"/>
          <w:numId w:val="16"/>
        </w:numPr>
        <w:rPr>
          <w:rFonts w:ascii="Times New Roman" w:hAnsi="Times New Roman"/>
          <w:color w:val="FF0000"/>
          <w:sz w:val="24"/>
          <w:szCs w:val="24"/>
        </w:rPr>
      </w:pPr>
      <w:r w:rsidRPr="00DA529D">
        <w:rPr>
          <w:rFonts w:ascii="Times New Roman" w:hAnsi="Times New Roman"/>
          <w:color w:val="FF0000"/>
          <w:sz w:val="24"/>
          <w:szCs w:val="24"/>
        </w:rPr>
        <w:t>a research paper or papers</w:t>
      </w:r>
    </w:p>
    <w:p w14:paraId="0774049E" w14:textId="77777777" w:rsidR="00C07581" w:rsidRPr="00DA529D" w:rsidRDefault="00C07581" w:rsidP="00471E70">
      <w:pPr>
        <w:keepNext/>
        <w:keepLines/>
        <w:widowControl w:val="0"/>
        <w:numPr>
          <w:ilvl w:val="0"/>
          <w:numId w:val="16"/>
        </w:numPr>
        <w:rPr>
          <w:rFonts w:ascii="Times New Roman" w:hAnsi="Times New Roman"/>
          <w:color w:val="FF0000"/>
          <w:sz w:val="24"/>
          <w:szCs w:val="24"/>
        </w:rPr>
      </w:pPr>
      <w:r w:rsidRPr="00DA529D">
        <w:rPr>
          <w:rFonts w:ascii="Times New Roman" w:hAnsi="Times New Roman"/>
          <w:color w:val="FF0000"/>
          <w:sz w:val="24"/>
          <w:szCs w:val="24"/>
        </w:rPr>
        <w:t>reaction papers</w:t>
      </w:r>
    </w:p>
    <w:p w14:paraId="08E1CD89" w14:textId="77777777" w:rsidR="00C07581" w:rsidRPr="00DA529D" w:rsidRDefault="00C07581" w:rsidP="00471E70">
      <w:pPr>
        <w:keepNext/>
        <w:keepLines/>
        <w:widowControl w:val="0"/>
        <w:numPr>
          <w:ilvl w:val="0"/>
          <w:numId w:val="16"/>
        </w:numPr>
        <w:rPr>
          <w:rFonts w:ascii="Times New Roman" w:hAnsi="Times New Roman"/>
          <w:color w:val="FF0000"/>
          <w:sz w:val="24"/>
          <w:szCs w:val="24"/>
        </w:rPr>
      </w:pPr>
      <w:r w:rsidRPr="00DA529D">
        <w:rPr>
          <w:rFonts w:ascii="Times New Roman" w:hAnsi="Times New Roman"/>
          <w:color w:val="FF0000"/>
          <w:sz w:val="24"/>
          <w:szCs w:val="24"/>
        </w:rPr>
        <w:t>oral presentations</w:t>
      </w:r>
    </w:p>
    <w:p w14:paraId="5996B3B8" w14:textId="77777777" w:rsidR="00C07581" w:rsidRPr="00DA529D" w:rsidRDefault="00C07581" w:rsidP="00471E70">
      <w:pPr>
        <w:keepNext/>
        <w:keepLines/>
        <w:widowControl w:val="0"/>
        <w:numPr>
          <w:ilvl w:val="0"/>
          <w:numId w:val="16"/>
        </w:numPr>
        <w:rPr>
          <w:rFonts w:ascii="Times New Roman" w:hAnsi="Times New Roman"/>
          <w:color w:val="FF0000"/>
          <w:sz w:val="24"/>
          <w:szCs w:val="24"/>
        </w:rPr>
      </w:pPr>
      <w:r w:rsidRPr="00DA529D">
        <w:rPr>
          <w:rFonts w:ascii="Times New Roman" w:hAnsi="Times New Roman"/>
          <w:color w:val="FF0000"/>
          <w:sz w:val="24"/>
          <w:szCs w:val="24"/>
        </w:rPr>
        <w:t>negotiations or other simulations</w:t>
      </w:r>
    </w:p>
    <w:p w14:paraId="05798778" w14:textId="77777777" w:rsidR="00C07581" w:rsidRPr="00DA529D" w:rsidRDefault="00C07581" w:rsidP="00471E70">
      <w:pPr>
        <w:keepNext/>
        <w:keepLines/>
        <w:widowControl w:val="0"/>
        <w:numPr>
          <w:ilvl w:val="0"/>
          <w:numId w:val="16"/>
        </w:numPr>
        <w:rPr>
          <w:rFonts w:ascii="Times New Roman" w:hAnsi="Times New Roman"/>
          <w:color w:val="FF0000"/>
          <w:sz w:val="24"/>
          <w:szCs w:val="24"/>
        </w:rPr>
      </w:pPr>
      <w:r w:rsidRPr="00DA529D">
        <w:rPr>
          <w:rFonts w:ascii="Times New Roman" w:hAnsi="Times New Roman"/>
          <w:color w:val="FF0000"/>
          <w:sz w:val="24"/>
          <w:szCs w:val="24"/>
        </w:rPr>
        <w:t>drafting of litigation or transactional documents</w:t>
      </w:r>
    </w:p>
    <w:p w14:paraId="224EB01B" w14:textId="77777777" w:rsidR="00C07581" w:rsidRPr="00DA529D" w:rsidRDefault="00C07581" w:rsidP="00471E70">
      <w:pPr>
        <w:ind w:left="1080"/>
        <w:rPr>
          <w:rFonts w:ascii="Times New Roman" w:hAnsi="Times New Roman"/>
          <w:color w:val="FF0000"/>
          <w:sz w:val="24"/>
          <w:szCs w:val="24"/>
        </w:rPr>
      </w:pPr>
    </w:p>
    <w:p w14:paraId="3FC6C769" w14:textId="77777777" w:rsidR="00EF65BD" w:rsidRPr="00DA529D" w:rsidRDefault="00C07581" w:rsidP="00471E70">
      <w:pPr>
        <w:jc w:val="both"/>
        <w:rPr>
          <w:rFonts w:ascii="Times New Roman" w:hAnsi="Times New Roman"/>
          <w:color w:val="FF0000"/>
          <w:sz w:val="24"/>
          <w:szCs w:val="24"/>
        </w:rPr>
      </w:pPr>
      <w:r w:rsidRPr="00DA529D">
        <w:rPr>
          <w:rFonts w:ascii="Times New Roman" w:hAnsi="Times New Roman"/>
          <w:color w:val="FF0000"/>
          <w:sz w:val="24"/>
          <w:szCs w:val="24"/>
        </w:rPr>
        <w:t xml:space="preserve">For each assignment, please state your </w:t>
      </w:r>
      <w:r w:rsidR="00990ADE" w:rsidRPr="00DA529D">
        <w:rPr>
          <w:rFonts w:ascii="Times New Roman" w:hAnsi="Times New Roman"/>
          <w:color w:val="FF0000"/>
          <w:sz w:val="24"/>
          <w:szCs w:val="24"/>
        </w:rPr>
        <w:t xml:space="preserve">expectations about the form and substance of the </w:t>
      </w:r>
      <w:r w:rsidR="00EF65BD" w:rsidRPr="00DA529D">
        <w:rPr>
          <w:rFonts w:ascii="Times New Roman" w:hAnsi="Times New Roman"/>
          <w:color w:val="FF0000"/>
          <w:sz w:val="24"/>
          <w:szCs w:val="24"/>
        </w:rPr>
        <w:t>assignment</w:t>
      </w:r>
      <w:r w:rsidR="00990ADE" w:rsidRPr="00DA529D">
        <w:rPr>
          <w:rFonts w:ascii="Times New Roman" w:hAnsi="Times New Roman"/>
          <w:color w:val="FF0000"/>
          <w:sz w:val="24"/>
          <w:szCs w:val="24"/>
        </w:rPr>
        <w:t>, your grading criteria for the assignment, and its weight in the student’s overall grade.</w:t>
      </w:r>
    </w:p>
    <w:p w14:paraId="47DCEB8C" w14:textId="77777777" w:rsidR="002C5CB4" w:rsidRPr="00DA529D" w:rsidRDefault="002C5CB4" w:rsidP="00471E70">
      <w:pPr>
        <w:rPr>
          <w:rFonts w:ascii="Times New Roman" w:hAnsi="Times New Roman"/>
          <w:color w:val="FF0000"/>
          <w:sz w:val="24"/>
          <w:szCs w:val="24"/>
        </w:rPr>
      </w:pPr>
    </w:p>
    <w:p w14:paraId="4C362F7F" w14:textId="093575E2" w:rsidR="00FA6413" w:rsidRPr="00DA529D" w:rsidRDefault="002C5CB4" w:rsidP="00471E70">
      <w:pPr>
        <w:rPr>
          <w:rFonts w:ascii="Times New Roman" w:hAnsi="Times New Roman"/>
          <w:color w:val="FF0000"/>
          <w:sz w:val="24"/>
          <w:szCs w:val="24"/>
        </w:rPr>
      </w:pPr>
      <w:r w:rsidRPr="00DA529D">
        <w:rPr>
          <w:rFonts w:ascii="Times New Roman" w:hAnsi="Times New Roman"/>
          <w:color w:val="FF0000"/>
          <w:sz w:val="24"/>
          <w:szCs w:val="24"/>
        </w:rPr>
        <w:t>If you will consider class participation in grading, please state that and also the range of any potential grade adjustment.</w:t>
      </w:r>
    </w:p>
    <w:p w14:paraId="67F41E29" w14:textId="59EBE220" w:rsidR="00A643F2" w:rsidRPr="00DA529D" w:rsidRDefault="006107BC" w:rsidP="55002583">
      <w:pPr>
        <w:pStyle w:val="Heading2"/>
        <w:widowControl w:val="0"/>
        <w:spacing w:before="0"/>
        <w:rPr>
          <w:rFonts w:ascii="Times New Roman" w:hAnsi="Times New Roman"/>
          <w:sz w:val="28"/>
          <w:szCs w:val="28"/>
          <w:lang w:val="en-US"/>
        </w:rPr>
      </w:pPr>
      <w:r w:rsidRPr="55002583">
        <w:rPr>
          <w:rFonts w:ascii="Times New Roman" w:hAnsi="Times New Roman"/>
          <w:sz w:val="28"/>
          <w:szCs w:val="28"/>
        </w:rPr>
        <w:br w:type="page"/>
      </w:r>
      <w:r w:rsidR="56D4CE86" w:rsidRPr="55002583">
        <w:rPr>
          <w:rFonts w:ascii="Times New Roman" w:hAnsi="Times New Roman"/>
          <w:sz w:val="28"/>
          <w:szCs w:val="28"/>
        </w:rPr>
        <w:lastRenderedPageBreak/>
        <w:t>Upper-Class Writing Requirement</w:t>
      </w:r>
    </w:p>
    <w:p w14:paraId="770DA4CE" w14:textId="44565873" w:rsidR="00A643F2" w:rsidRPr="00DA529D" w:rsidRDefault="00A643F2" w:rsidP="55002583">
      <w:pPr>
        <w:pStyle w:val="Heading2"/>
        <w:widowControl w:val="0"/>
        <w:spacing w:before="0"/>
        <w:rPr>
          <w:rFonts w:ascii="Times New Roman" w:hAnsi="Times New Roman"/>
          <w:sz w:val="28"/>
          <w:szCs w:val="28"/>
        </w:rPr>
      </w:pPr>
    </w:p>
    <w:p w14:paraId="377D7533" w14:textId="0926DDBA" w:rsidR="00A643F2" w:rsidRPr="00DA529D" w:rsidRDefault="7005F923" w:rsidP="55002583">
      <w:pPr>
        <w:keepNext/>
        <w:keepLines/>
        <w:widowControl w:val="0"/>
        <w:rPr>
          <w:rFonts w:ascii="Times New Roman" w:hAnsi="Times New Roman"/>
          <w:color w:val="00B0F0"/>
        </w:rPr>
      </w:pPr>
      <w:r w:rsidRPr="55002583">
        <w:rPr>
          <w:rFonts w:ascii="Times New Roman" w:hAnsi="Times New Roman"/>
          <w:color w:val="00B0F0"/>
        </w:rPr>
        <w:t xml:space="preserve">This section should be included if the student has the opportunity to use writing in the course to fully or partially satisfy the upper-class </w:t>
      </w:r>
      <w:r w:rsidR="6A445A72" w:rsidRPr="55002583">
        <w:rPr>
          <w:rFonts w:ascii="Times New Roman" w:hAnsi="Times New Roman"/>
          <w:color w:val="00B0F0"/>
        </w:rPr>
        <w:t>writing requirement.  Here is an example:</w:t>
      </w:r>
    </w:p>
    <w:p w14:paraId="25A08246" w14:textId="5D913268" w:rsidR="00A643F2" w:rsidRPr="00DA529D" w:rsidRDefault="00A643F2" w:rsidP="55002583">
      <w:pPr>
        <w:keepNext/>
        <w:keepLines/>
        <w:widowControl w:val="0"/>
        <w:rPr>
          <w:rFonts w:ascii="Times New Roman" w:hAnsi="Times New Roman"/>
          <w:color w:val="00B0F0"/>
        </w:rPr>
      </w:pPr>
    </w:p>
    <w:p w14:paraId="6B602F5D" w14:textId="278531B0" w:rsidR="00A643F2" w:rsidRPr="00DA529D" w:rsidRDefault="6A445A72" w:rsidP="55002583">
      <w:pPr>
        <w:keepNext/>
        <w:keepLines/>
        <w:widowControl w:val="0"/>
        <w:rPr>
          <w:rFonts w:ascii="Times New Roman" w:hAnsi="Times New Roman"/>
          <w:color w:val="FF0000"/>
        </w:rPr>
      </w:pPr>
      <w:r w:rsidRPr="55002583">
        <w:rPr>
          <w:rFonts w:ascii="Times New Roman" w:hAnsi="Times New Roman"/>
          <w:color w:val="FF0000"/>
        </w:rPr>
        <w:t xml:space="preserve">The writing in this seminar can be used to partially satisfy the </w:t>
      </w:r>
      <w:r w:rsidR="6C0DA7D2" w:rsidRPr="55002583">
        <w:rPr>
          <w:rFonts w:ascii="Times New Roman" w:hAnsi="Times New Roman"/>
          <w:color w:val="FF0000"/>
        </w:rPr>
        <w:t xml:space="preserve">upper-class writing requirement through the required paper.  This paper will be over 3000 words and require at least two drafts. </w:t>
      </w:r>
      <w:r w:rsidR="01277A1C" w:rsidRPr="55002583">
        <w:rPr>
          <w:rFonts w:ascii="Times New Roman" w:hAnsi="Times New Roman"/>
          <w:color w:val="FF0000"/>
        </w:rPr>
        <w:t>If successful, the paper will qualify as a shorter paper which will partially satisfy the upper-class writing requirement.</w:t>
      </w:r>
    </w:p>
    <w:p w14:paraId="126F3F74" w14:textId="484F3353" w:rsidR="00A643F2" w:rsidRPr="00DA529D" w:rsidRDefault="00A643F2" w:rsidP="55002583">
      <w:pPr>
        <w:keepNext/>
        <w:keepLines/>
        <w:widowControl w:val="0"/>
        <w:rPr>
          <w:rFonts w:ascii="Times New Roman" w:hAnsi="Times New Roman"/>
          <w:color w:val="FF0000"/>
        </w:rPr>
      </w:pPr>
    </w:p>
    <w:p w14:paraId="0E0E3A1F" w14:textId="1CA70A1D" w:rsidR="00A643F2" w:rsidRPr="00DA529D" w:rsidRDefault="31CE48AF" w:rsidP="55002583">
      <w:pPr>
        <w:keepNext/>
        <w:keepLines/>
        <w:widowControl w:val="0"/>
        <w:spacing w:line="259" w:lineRule="auto"/>
        <w:rPr>
          <w:rFonts w:ascii="Times New Roman" w:hAnsi="Times New Roman"/>
          <w:color w:val="00B0F0"/>
        </w:rPr>
      </w:pPr>
      <w:r w:rsidRPr="55002583">
        <w:rPr>
          <w:rFonts w:ascii="Times New Roman" w:hAnsi="Times New Roman"/>
          <w:color w:val="00B0F0"/>
        </w:rPr>
        <w:t>Note: YOU MUST SPECIFY THE NUMBER OF WORDS AND THE NUMBER OF DRAFTS.  Ther</w:t>
      </w:r>
      <w:r w:rsidR="51230FBB" w:rsidRPr="55002583">
        <w:rPr>
          <w:rFonts w:ascii="Times New Roman" w:hAnsi="Times New Roman"/>
          <w:color w:val="00B0F0"/>
        </w:rPr>
        <w:t>e is a minimum of 3000 words for a shorter paper and a minimum of 6000 words for a longer paper.  There is a minimum of 2 drafts.  You may require more words or more drafts than t</w:t>
      </w:r>
      <w:r w:rsidR="35DC23D2" w:rsidRPr="55002583">
        <w:rPr>
          <w:rFonts w:ascii="Times New Roman" w:hAnsi="Times New Roman"/>
          <w:color w:val="00B0F0"/>
        </w:rPr>
        <w:t>hese minimums.</w:t>
      </w:r>
    </w:p>
    <w:p w14:paraId="378DC06B" w14:textId="23317A8D" w:rsidR="00A643F2" w:rsidRPr="00DA529D" w:rsidRDefault="00A643F2" w:rsidP="55002583">
      <w:pPr>
        <w:keepNext/>
        <w:keepLines/>
        <w:widowControl w:val="0"/>
        <w:rPr>
          <w:rFonts w:ascii="Times New Roman" w:hAnsi="Times New Roman"/>
          <w:color w:val="FF0000"/>
        </w:rPr>
      </w:pPr>
    </w:p>
    <w:p w14:paraId="59279151" w14:textId="2A518803" w:rsidR="00A643F2" w:rsidRPr="00DA529D" w:rsidRDefault="00A643F2" w:rsidP="00471E70">
      <w:pPr>
        <w:pStyle w:val="Heading2"/>
        <w:widowControl w:val="0"/>
        <w:spacing w:before="0"/>
        <w:rPr>
          <w:rFonts w:ascii="Times New Roman" w:hAnsi="Times New Roman"/>
          <w:sz w:val="28"/>
          <w:szCs w:val="28"/>
          <w:lang w:val="en-US"/>
        </w:rPr>
      </w:pPr>
      <w:r w:rsidRPr="4B1E2B5D">
        <w:rPr>
          <w:rFonts w:ascii="Times New Roman" w:hAnsi="Times New Roman"/>
          <w:sz w:val="28"/>
          <w:szCs w:val="28"/>
        </w:rPr>
        <w:t>Course Policie</w:t>
      </w:r>
      <w:r w:rsidRPr="4B1E2B5D">
        <w:rPr>
          <w:rFonts w:ascii="Times New Roman" w:hAnsi="Times New Roman"/>
          <w:sz w:val="28"/>
          <w:szCs w:val="28"/>
          <w:lang w:val="en-US"/>
        </w:rPr>
        <w:t>s</w:t>
      </w:r>
    </w:p>
    <w:p w14:paraId="31D17658" w14:textId="4D4997BA" w:rsidR="4B1E2B5D" w:rsidRDefault="4B1E2B5D" w:rsidP="4B1E2B5D">
      <w:pPr>
        <w:widowControl w:val="0"/>
        <w:rPr>
          <w:color w:val="00B0F0"/>
        </w:rPr>
      </w:pPr>
    </w:p>
    <w:p w14:paraId="27F6E7C1" w14:textId="79E6F5F2" w:rsidR="27B3541A" w:rsidRDefault="27B3541A" w:rsidP="4B1E2B5D">
      <w:pPr>
        <w:jc w:val="both"/>
        <w:rPr>
          <w:rFonts w:cs="Calibri"/>
          <w:color w:val="00B0F0"/>
          <w:sz w:val="24"/>
          <w:szCs w:val="24"/>
        </w:rPr>
      </w:pPr>
      <w:r w:rsidRPr="4B1E2B5D">
        <w:rPr>
          <w:rFonts w:cs="Calibri"/>
          <w:color w:val="00B0F0"/>
          <w:sz w:val="24"/>
          <w:szCs w:val="24"/>
        </w:rPr>
        <w:t>We recommend that you clearly state policies regarding:</w:t>
      </w:r>
    </w:p>
    <w:p w14:paraId="1E5B9596" w14:textId="7F94C0E0" w:rsidR="27B3541A" w:rsidRDefault="27B3541A" w:rsidP="4B1E2B5D">
      <w:pPr>
        <w:jc w:val="both"/>
      </w:pPr>
      <w:r w:rsidRPr="4B1E2B5D">
        <w:rPr>
          <w:rFonts w:cs="Calibri"/>
          <w:color w:val="000000" w:themeColor="text1"/>
          <w:sz w:val="24"/>
          <w:szCs w:val="24"/>
        </w:rPr>
        <w:t xml:space="preserve"> </w:t>
      </w:r>
    </w:p>
    <w:p w14:paraId="6DF9D79C" w14:textId="590FBDA2" w:rsidR="27B3541A" w:rsidRDefault="27B3541A" w:rsidP="4B1E2B5D">
      <w:pPr>
        <w:pStyle w:val="ListParagraph"/>
        <w:numPr>
          <w:ilvl w:val="0"/>
          <w:numId w:val="2"/>
        </w:numPr>
        <w:jc w:val="both"/>
        <w:rPr>
          <w:rFonts w:cs="Calibri"/>
          <w:color w:val="00B0F0"/>
          <w:sz w:val="24"/>
          <w:szCs w:val="24"/>
        </w:rPr>
      </w:pPr>
      <w:r w:rsidRPr="4B1E2B5D">
        <w:rPr>
          <w:rFonts w:cs="Calibri"/>
          <w:color w:val="00B0F0"/>
          <w:sz w:val="24"/>
          <w:szCs w:val="24"/>
          <w:highlight w:val="yellow"/>
        </w:rPr>
        <w:t>Ground-rules for classroom discussion</w:t>
      </w:r>
      <w:r w:rsidRPr="4B1E2B5D">
        <w:rPr>
          <w:rFonts w:cs="Calibri"/>
          <w:color w:val="00B0F0"/>
          <w:sz w:val="24"/>
          <w:szCs w:val="24"/>
        </w:rPr>
        <w:t xml:space="preserve"> (focused on free speech exercised with empathy, respect, social and historical awareness and good faith) so as to facilitate an engaging and inclusive classroom climate.</w:t>
      </w:r>
    </w:p>
    <w:p w14:paraId="6B200B69" w14:textId="3A8A4DAA" w:rsidR="27B3541A" w:rsidRDefault="27B3541A" w:rsidP="4B1E2B5D">
      <w:pPr>
        <w:pStyle w:val="ListParagraph"/>
        <w:numPr>
          <w:ilvl w:val="0"/>
          <w:numId w:val="2"/>
        </w:numPr>
        <w:jc w:val="both"/>
        <w:rPr>
          <w:rFonts w:cs="Calibri"/>
          <w:b/>
          <w:bCs/>
          <w:color w:val="00B0F0"/>
          <w:sz w:val="24"/>
          <w:szCs w:val="24"/>
        </w:rPr>
      </w:pPr>
      <w:r w:rsidRPr="4B1E2B5D">
        <w:rPr>
          <w:rFonts w:cs="Calibri"/>
          <w:color w:val="00B0F0"/>
          <w:sz w:val="24"/>
          <w:szCs w:val="24"/>
          <w:highlight w:val="yellow"/>
        </w:rPr>
        <w:t>Use of Generative AI Tools in the Exam</w:t>
      </w:r>
      <w:r w:rsidRPr="4B1E2B5D">
        <w:rPr>
          <w:rFonts w:cs="Calibri"/>
          <w:color w:val="00B0F0"/>
          <w:sz w:val="24"/>
          <w:szCs w:val="24"/>
        </w:rPr>
        <w:t>: you need to elect whether to allow or to forbid the use of ChatGPT and similar tools.</w:t>
      </w:r>
      <w:r w:rsidRPr="4B1E2B5D">
        <w:rPr>
          <w:rFonts w:cs="Calibri"/>
          <w:b/>
          <w:bCs/>
          <w:color w:val="00B0F0"/>
          <w:sz w:val="24"/>
          <w:szCs w:val="24"/>
        </w:rPr>
        <w:t xml:space="preserve"> If you choose to allow AI:</w:t>
      </w:r>
    </w:p>
    <w:p w14:paraId="62ECB26C" w14:textId="515549B9" w:rsidR="27B3541A" w:rsidRDefault="27B3541A" w:rsidP="4B1E2B5D">
      <w:pPr>
        <w:pStyle w:val="ListParagraph"/>
        <w:numPr>
          <w:ilvl w:val="1"/>
          <w:numId w:val="1"/>
        </w:numPr>
        <w:spacing w:line="276" w:lineRule="auto"/>
        <w:jc w:val="both"/>
        <w:rPr>
          <w:rFonts w:cs="Calibri"/>
          <w:color w:val="00B0F0"/>
          <w:sz w:val="24"/>
          <w:szCs w:val="24"/>
          <w:lang w:val="en"/>
        </w:rPr>
      </w:pPr>
      <w:r w:rsidRPr="4B1E2B5D">
        <w:rPr>
          <w:rFonts w:cs="Calibri"/>
          <w:b/>
          <w:bCs/>
          <w:color w:val="00B0F0"/>
          <w:sz w:val="24"/>
          <w:szCs w:val="24"/>
          <w:lang w:val="en"/>
        </w:rPr>
        <w:t>Formulate a plan for incorporating ChatGPT</w:t>
      </w:r>
      <w:r w:rsidRPr="4B1E2B5D">
        <w:rPr>
          <w:rFonts w:cs="Calibri"/>
          <w:color w:val="00B0F0"/>
          <w:sz w:val="24"/>
          <w:szCs w:val="24"/>
          <w:lang w:val="en"/>
        </w:rPr>
        <w:t>. Discuss the plan with students:</w:t>
      </w:r>
    </w:p>
    <w:p w14:paraId="000C4DA6" w14:textId="3D6B3615" w:rsidR="27B3541A" w:rsidRDefault="27B3541A" w:rsidP="4B1E2B5D">
      <w:pPr>
        <w:pStyle w:val="ListParagraph"/>
        <w:numPr>
          <w:ilvl w:val="2"/>
          <w:numId w:val="16"/>
        </w:numPr>
        <w:spacing w:line="276" w:lineRule="auto"/>
        <w:jc w:val="both"/>
        <w:rPr>
          <w:rFonts w:cs="Calibri"/>
          <w:color w:val="00B0F0"/>
          <w:sz w:val="24"/>
          <w:szCs w:val="24"/>
        </w:rPr>
      </w:pPr>
      <w:r w:rsidRPr="4B1E2B5D">
        <w:rPr>
          <w:rFonts w:cs="Calibri"/>
          <w:color w:val="00B0F0"/>
          <w:sz w:val="24"/>
          <w:szCs w:val="24"/>
        </w:rPr>
        <w:t>Are students permitted to use it? If so, in what specific ways?</w:t>
      </w:r>
    </w:p>
    <w:p w14:paraId="64DDF646" w14:textId="20563D3D" w:rsidR="27B3541A" w:rsidRDefault="27B3541A" w:rsidP="4B1E2B5D">
      <w:pPr>
        <w:pStyle w:val="ListParagraph"/>
        <w:numPr>
          <w:ilvl w:val="2"/>
          <w:numId w:val="16"/>
        </w:numPr>
        <w:spacing w:line="276" w:lineRule="auto"/>
        <w:jc w:val="both"/>
        <w:rPr>
          <w:rFonts w:cs="Calibri"/>
          <w:color w:val="00B0F0"/>
          <w:sz w:val="24"/>
          <w:szCs w:val="24"/>
        </w:rPr>
      </w:pPr>
      <w:r w:rsidRPr="4B1E2B5D">
        <w:rPr>
          <w:rFonts w:cs="Calibri"/>
          <w:color w:val="00B0F0"/>
          <w:sz w:val="24"/>
          <w:szCs w:val="24"/>
        </w:rPr>
        <w:t>Prohibited? If so, is it a blanket prohibition, or specific prohibited uses?</w:t>
      </w:r>
    </w:p>
    <w:p w14:paraId="199B4EC2" w14:textId="430C92EB" w:rsidR="27B3541A" w:rsidRDefault="27B3541A" w:rsidP="4B1E2B5D">
      <w:pPr>
        <w:pStyle w:val="ListParagraph"/>
        <w:numPr>
          <w:ilvl w:val="2"/>
          <w:numId w:val="16"/>
        </w:numPr>
        <w:spacing w:line="276" w:lineRule="auto"/>
        <w:jc w:val="both"/>
        <w:rPr>
          <w:rFonts w:cs="Calibri"/>
          <w:color w:val="00B0F0"/>
          <w:sz w:val="24"/>
          <w:szCs w:val="24"/>
        </w:rPr>
      </w:pPr>
      <w:r w:rsidRPr="4B1E2B5D">
        <w:rPr>
          <w:rFonts w:cs="Calibri"/>
          <w:color w:val="00B0F0"/>
          <w:sz w:val="24"/>
          <w:szCs w:val="24"/>
        </w:rPr>
        <w:t xml:space="preserve">Will you teach students how to use it appropriately? </w:t>
      </w:r>
    </w:p>
    <w:p w14:paraId="6F41DFF3" w14:textId="72627C9E" w:rsidR="27B3541A" w:rsidRDefault="27B3541A" w:rsidP="4B1E2B5D">
      <w:pPr>
        <w:pStyle w:val="ListParagraph"/>
        <w:numPr>
          <w:ilvl w:val="2"/>
          <w:numId w:val="16"/>
        </w:numPr>
        <w:spacing w:line="276" w:lineRule="auto"/>
        <w:jc w:val="both"/>
        <w:rPr>
          <w:rFonts w:cs="Calibri"/>
          <w:color w:val="00B0F0"/>
          <w:sz w:val="24"/>
          <w:szCs w:val="24"/>
        </w:rPr>
      </w:pPr>
      <w:r w:rsidRPr="4B1E2B5D">
        <w:rPr>
          <w:rFonts w:cs="Calibri"/>
          <w:color w:val="00B0F0"/>
          <w:sz w:val="24"/>
          <w:szCs w:val="24"/>
        </w:rPr>
        <w:t>Will you develop a policy with their input?</w:t>
      </w:r>
    </w:p>
    <w:p w14:paraId="54D7C68E" w14:textId="143B1D53" w:rsidR="27B3541A" w:rsidRDefault="27B3541A" w:rsidP="4B1E2B5D">
      <w:pPr>
        <w:pStyle w:val="ListParagraph"/>
        <w:numPr>
          <w:ilvl w:val="1"/>
          <w:numId w:val="1"/>
        </w:numPr>
        <w:spacing w:line="276" w:lineRule="auto"/>
        <w:jc w:val="both"/>
        <w:rPr>
          <w:rFonts w:cs="Calibri"/>
          <w:color w:val="00B0F0"/>
          <w:sz w:val="24"/>
          <w:szCs w:val="24"/>
        </w:rPr>
      </w:pPr>
      <w:r w:rsidRPr="4B1E2B5D">
        <w:rPr>
          <w:rFonts w:cs="Calibri"/>
          <w:b/>
          <w:bCs/>
          <w:color w:val="00B0F0"/>
          <w:sz w:val="24"/>
          <w:szCs w:val="24"/>
        </w:rPr>
        <w:t>Consider equity issues</w:t>
      </w:r>
      <w:r w:rsidRPr="4B1E2B5D">
        <w:rPr>
          <w:rFonts w:cs="Calibri"/>
          <w:color w:val="00B0F0"/>
          <w:sz w:val="24"/>
          <w:szCs w:val="24"/>
        </w:rPr>
        <w:t xml:space="preserve"> as you decide whether to permit, prohibit, or channel:</w:t>
      </w:r>
    </w:p>
    <w:p w14:paraId="630AC113" w14:textId="2AD50C7E" w:rsidR="27B3541A" w:rsidRDefault="27B3541A" w:rsidP="4B1E2B5D">
      <w:pPr>
        <w:pStyle w:val="ListParagraph"/>
        <w:numPr>
          <w:ilvl w:val="2"/>
          <w:numId w:val="16"/>
        </w:numPr>
        <w:spacing w:line="276" w:lineRule="auto"/>
        <w:jc w:val="both"/>
        <w:rPr>
          <w:rFonts w:cs="Calibri"/>
          <w:color w:val="00B0F0"/>
          <w:sz w:val="24"/>
          <w:szCs w:val="24"/>
        </w:rPr>
      </w:pPr>
      <w:r w:rsidRPr="4B1E2B5D">
        <w:rPr>
          <w:rFonts w:cs="Calibri"/>
          <w:color w:val="00B0F0"/>
          <w:sz w:val="24"/>
          <w:szCs w:val="24"/>
        </w:rPr>
        <w:t>Do some students have access to the tool, and to the upgraded pay-for-use tool</w:t>
      </w:r>
      <w:r w:rsidRPr="4B1E2B5D">
        <w:rPr>
          <w:rStyle w:val="FootnoteReference"/>
          <w:rFonts w:cs="Calibri"/>
          <w:color w:val="00B0F0"/>
          <w:sz w:val="24"/>
          <w:szCs w:val="24"/>
        </w:rPr>
        <w:footnoteReference w:id="1"/>
      </w:r>
      <w:r w:rsidR="1FA98C9E" w:rsidRPr="4B1E2B5D">
        <w:rPr>
          <w:rFonts w:cs="Calibri"/>
          <w:color w:val="00B0F0"/>
          <w:sz w:val="24"/>
          <w:szCs w:val="24"/>
        </w:rPr>
        <w:t>, w</w:t>
      </w:r>
      <w:r w:rsidRPr="4B1E2B5D">
        <w:rPr>
          <w:rFonts w:cs="Calibri"/>
          <w:color w:val="00B0F0"/>
          <w:sz w:val="24"/>
          <w:szCs w:val="24"/>
        </w:rPr>
        <w:t>hile others do not know how to use it? If use of the tool is expected in your class, can you address the equity concerns?</w:t>
      </w:r>
    </w:p>
    <w:p w14:paraId="57D7A1FE" w14:textId="3693CB13" w:rsidR="27B3541A" w:rsidRDefault="27B3541A" w:rsidP="4B1E2B5D">
      <w:pPr>
        <w:pStyle w:val="ListParagraph"/>
        <w:numPr>
          <w:ilvl w:val="2"/>
          <w:numId w:val="16"/>
        </w:numPr>
        <w:spacing w:line="276" w:lineRule="auto"/>
        <w:jc w:val="both"/>
        <w:rPr>
          <w:rFonts w:cs="Calibri"/>
          <w:color w:val="00B0F0"/>
          <w:sz w:val="24"/>
          <w:szCs w:val="24"/>
        </w:rPr>
      </w:pPr>
      <w:r w:rsidRPr="4B1E2B5D">
        <w:rPr>
          <w:rFonts w:cs="Calibri"/>
          <w:color w:val="00B0F0"/>
          <w:sz w:val="24"/>
          <w:szCs w:val="24"/>
        </w:rPr>
        <w:t>Will prohibitions, if they are backed up with disciplinary actions, create particular issues for multi-lingual ELL students?</w:t>
      </w:r>
    </w:p>
    <w:p w14:paraId="213FE127" w14:textId="6519889C" w:rsidR="27B3541A" w:rsidRDefault="27B3541A" w:rsidP="4B1E2B5D">
      <w:pPr>
        <w:pStyle w:val="ListParagraph"/>
        <w:numPr>
          <w:ilvl w:val="2"/>
          <w:numId w:val="16"/>
        </w:numPr>
        <w:spacing w:line="276" w:lineRule="auto"/>
        <w:jc w:val="both"/>
        <w:rPr>
          <w:rFonts w:cs="Calibri"/>
          <w:color w:val="00B0F0"/>
          <w:sz w:val="24"/>
          <w:szCs w:val="24"/>
        </w:rPr>
      </w:pPr>
      <w:r w:rsidRPr="4B1E2B5D">
        <w:rPr>
          <w:rFonts w:cs="Calibri"/>
          <w:color w:val="00B0F0"/>
          <w:sz w:val="24"/>
          <w:szCs w:val="24"/>
        </w:rPr>
        <w:t xml:space="preserve">Our students are learning about this tool just as we are. Should there be some space for misjudgments during this transition semester? </w:t>
      </w:r>
    </w:p>
    <w:p w14:paraId="222E7E45" w14:textId="5C157336" w:rsidR="4B1E2B5D" w:rsidRDefault="4B1E2B5D" w:rsidP="4B1E2B5D">
      <w:pPr>
        <w:rPr>
          <w:color w:val="00B0F0"/>
        </w:rPr>
      </w:pPr>
    </w:p>
    <w:p w14:paraId="1A8BD86A" w14:textId="77777777" w:rsidR="00A46E17" w:rsidRPr="00DA529D" w:rsidRDefault="00A643F2" w:rsidP="00AF4F61">
      <w:pPr>
        <w:pStyle w:val="Heading2"/>
        <w:rPr>
          <w:rStyle w:val="Heading3Char"/>
          <w:rFonts w:ascii="Times New Roman" w:hAnsi="Times New Roman"/>
          <w:b/>
          <w:bCs/>
          <w:sz w:val="24"/>
          <w:szCs w:val="24"/>
        </w:rPr>
      </w:pPr>
      <w:r w:rsidRPr="00DA529D">
        <w:rPr>
          <w:rStyle w:val="Heading3Char"/>
          <w:rFonts w:ascii="Times New Roman" w:hAnsi="Times New Roman"/>
          <w:b/>
          <w:bCs/>
          <w:sz w:val="24"/>
          <w:szCs w:val="24"/>
        </w:rPr>
        <w:t>Attendance</w:t>
      </w:r>
      <w:r w:rsidR="00E3487A" w:rsidRPr="00DA529D">
        <w:rPr>
          <w:rStyle w:val="Heading3Char"/>
          <w:rFonts w:ascii="Times New Roman" w:hAnsi="Times New Roman"/>
          <w:b/>
          <w:bCs/>
          <w:sz w:val="24"/>
          <w:szCs w:val="24"/>
        </w:rPr>
        <w:t xml:space="preserve"> and Participation</w:t>
      </w:r>
    </w:p>
    <w:p w14:paraId="70001957" w14:textId="77777777" w:rsidR="00A46E17" w:rsidRPr="00AF4F61" w:rsidRDefault="00A46E17" w:rsidP="00AF4F61">
      <w:pPr>
        <w:rPr>
          <w:rStyle w:val="Heading3Char"/>
          <w:rFonts w:ascii="Times New Roman" w:eastAsia="Calibri" w:hAnsi="Times New Roman"/>
          <w:b w:val="0"/>
          <w:bCs w:val="0"/>
          <w:sz w:val="24"/>
          <w:szCs w:val="24"/>
        </w:rPr>
      </w:pPr>
    </w:p>
    <w:p w14:paraId="6363F452" w14:textId="00043C00" w:rsidR="00A643F2" w:rsidRPr="00AF4F61" w:rsidRDefault="00E3487A" w:rsidP="00AF4F61">
      <w:pPr>
        <w:rPr>
          <w:rStyle w:val="Heading3Char"/>
          <w:rFonts w:ascii="Times New Roman" w:eastAsia="Calibri" w:hAnsi="Times New Roman"/>
          <w:b w:val="0"/>
          <w:bCs w:val="0"/>
          <w:color w:val="FF0000"/>
          <w:sz w:val="24"/>
          <w:szCs w:val="24"/>
        </w:rPr>
      </w:pPr>
      <w:r w:rsidRPr="00AF4F61">
        <w:rPr>
          <w:rStyle w:val="Heading3Char"/>
          <w:rFonts w:ascii="Times New Roman" w:eastAsia="Calibri" w:hAnsi="Times New Roman"/>
          <w:b w:val="0"/>
          <w:bCs w:val="0"/>
          <w:sz w:val="24"/>
          <w:szCs w:val="24"/>
        </w:rPr>
        <w:t xml:space="preserve"> </w:t>
      </w:r>
      <w:r w:rsidR="00A46E17" w:rsidRPr="00AF4F61">
        <w:rPr>
          <w:rStyle w:val="Heading3Char"/>
          <w:rFonts w:ascii="Times New Roman" w:eastAsia="Calibri" w:hAnsi="Times New Roman"/>
          <w:b w:val="0"/>
          <w:bCs w:val="0"/>
          <w:color w:val="FF0000"/>
          <w:sz w:val="24"/>
          <w:szCs w:val="24"/>
        </w:rPr>
        <w:t>St</w:t>
      </w:r>
      <w:r w:rsidRPr="00AF4F61">
        <w:rPr>
          <w:rStyle w:val="Heading3Char"/>
          <w:rFonts w:ascii="Times New Roman" w:eastAsia="Calibri" w:hAnsi="Times New Roman"/>
          <w:b w:val="0"/>
          <w:bCs w:val="0"/>
          <w:color w:val="FF0000"/>
          <w:sz w:val="24"/>
          <w:szCs w:val="24"/>
        </w:rPr>
        <w:t>ate your policy.</w:t>
      </w:r>
    </w:p>
    <w:p w14:paraId="48610D77" w14:textId="77777777" w:rsidR="00BA63A5" w:rsidRPr="00DA529D" w:rsidRDefault="00BA63A5" w:rsidP="00471E70">
      <w:pPr>
        <w:keepNext/>
        <w:keepLines/>
        <w:widowControl w:val="0"/>
        <w:rPr>
          <w:rFonts w:ascii="Times New Roman" w:hAnsi="Times New Roman"/>
          <w:lang w:val="x-none" w:eastAsia="x-none"/>
        </w:rPr>
      </w:pPr>
    </w:p>
    <w:p w14:paraId="20EE229F" w14:textId="77777777" w:rsidR="008277DF" w:rsidRPr="00DA529D" w:rsidRDefault="00375131" w:rsidP="00471E70">
      <w:pPr>
        <w:pStyle w:val="CommentText"/>
        <w:keepNext/>
        <w:keepLines/>
        <w:widowControl w:val="0"/>
        <w:rPr>
          <w:rFonts w:ascii="Times New Roman" w:hAnsi="Times New Roman"/>
          <w:i/>
          <w:lang w:eastAsia="x-none"/>
        </w:rPr>
      </w:pPr>
      <w:r w:rsidRPr="00DA529D">
        <w:rPr>
          <w:rFonts w:ascii="Times New Roman" w:hAnsi="Times New Roman"/>
          <w:i/>
          <w:lang w:eastAsia="x-none"/>
        </w:rPr>
        <w:t>For further information regarding law school attendance and grading policies, you may consult the Academic and Disciplinary Regulations available from the law school.</w:t>
      </w:r>
    </w:p>
    <w:p w14:paraId="6BEAADA8" w14:textId="77777777" w:rsidR="008277DF" w:rsidRPr="00DA529D" w:rsidRDefault="008277DF" w:rsidP="00471E70">
      <w:pPr>
        <w:pStyle w:val="CommentText"/>
        <w:rPr>
          <w:rFonts w:ascii="Times New Roman" w:hAnsi="Times New Roman"/>
          <w:i/>
          <w:lang w:eastAsia="x-none"/>
        </w:rPr>
      </w:pPr>
    </w:p>
    <w:p w14:paraId="0CA0DFE9" w14:textId="7A751B01" w:rsidR="008A0A5E" w:rsidRPr="00DA529D" w:rsidRDefault="008277DF" w:rsidP="00AF4F61">
      <w:pPr>
        <w:pStyle w:val="Heading2"/>
        <w:rPr>
          <w:rStyle w:val="Heading3Char"/>
          <w:rFonts w:ascii="Times New Roman" w:eastAsia="Calibri" w:hAnsi="Times New Roman"/>
          <w:b/>
          <w:bCs/>
          <w:iCs/>
          <w:sz w:val="24"/>
          <w:szCs w:val="24"/>
        </w:rPr>
      </w:pPr>
      <w:r w:rsidRPr="00DA529D">
        <w:t xml:space="preserve">Ground Rules for </w:t>
      </w:r>
      <w:r w:rsidR="0076334D" w:rsidRPr="00DA529D">
        <w:t>Classroom Discussion</w:t>
      </w:r>
      <w:r w:rsidR="00C44727" w:rsidRPr="00DA529D">
        <w:br/>
      </w:r>
    </w:p>
    <w:p w14:paraId="6C70611D" w14:textId="3EA96F81" w:rsidR="00D766AD" w:rsidRPr="00DA529D" w:rsidRDefault="3FFE3632" w:rsidP="00471E70">
      <w:pPr>
        <w:rPr>
          <w:rFonts w:ascii="Times New Roman" w:hAnsi="Times New Roman"/>
          <w:color w:val="FF0000"/>
          <w:sz w:val="24"/>
          <w:szCs w:val="24"/>
        </w:rPr>
      </w:pPr>
      <w:r w:rsidRPr="4B1E2B5D">
        <w:rPr>
          <w:rFonts w:ascii="Times New Roman" w:hAnsi="Times New Roman"/>
          <w:color w:val="FF0000"/>
          <w:sz w:val="24"/>
          <w:szCs w:val="24"/>
        </w:rPr>
        <w:t>We recommend</w:t>
      </w:r>
      <w:r w:rsidR="29434C56" w:rsidRPr="4B1E2B5D">
        <w:rPr>
          <w:rFonts w:ascii="Times New Roman" w:hAnsi="Times New Roman"/>
          <w:color w:val="FF0000"/>
          <w:sz w:val="24"/>
          <w:szCs w:val="24"/>
        </w:rPr>
        <w:t xml:space="preserve"> state your policy for classroom discussion</w:t>
      </w:r>
      <w:r w:rsidR="00741135" w:rsidRPr="4B1E2B5D">
        <w:rPr>
          <w:rFonts w:ascii="Times New Roman" w:hAnsi="Times New Roman"/>
          <w:color w:val="FF0000"/>
          <w:sz w:val="24"/>
          <w:szCs w:val="24"/>
        </w:rPr>
        <w:t xml:space="preserve">. </w:t>
      </w:r>
      <w:r w:rsidR="0FC7A100" w:rsidRPr="4B1E2B5D">
        <w:rPr>
          <w:rFonts w:ascii="Times New Roman" w:hAnsi="Times New Roman"/>
          <w:color w:val="FF0000"/>
          <w:sz w:val="24"/>
          <w:szCs w:val="24"/>
        </w:rPr>
        <w:t>In the alternative, you may want to create a community agreement for classroom discussions.  More information on community agreements is available at</w:t>
      </w:r>
      <w:r w:rsidR="512F62AC" w:rsidRPr="4B1E2B5D">
        <w:rPr>
          <w:rFonts w:ascii="Times New Roman" w:hAnsi="Times New Roman"/>
          <w:color w:val="FF0000"/>
          <w:sz w:val="24"/>
          <w:szCs w:val="24"/>
        </w:rPr>
        <w:t>:</w:t>
      </w:r>
    </w:p>
    <w:p w14:paraId="28BB39A7" w14:textId="6A5B64F5" w:rsidR="4B1E2B5D" w:rsidRDefault="4B1E2B5D" w:rsidP="4B1E2B5D">
      <w:pPr>
        <w:rPr>
          <w:rFonts w:ascii="Times New Roman" w:hAnsi="Times New Roman"/>
          <w:color w:val="FF0000"/>
          <w:sz w:val="24"/>
          <w:szCs w:val="24"/>
        </w:rPr>
      </w:pPr>
    </w:p>
    <w:p w14:paraId="4019BD5F" w14:textId="517BF771" w:rsidR="512F62AC" w:rsidRDefault="0008400F" w:rsidP="4B1E2B5D">
      <w:pPr>
        <w:rPr>
          <w:rFonts w:ascii="Times New Roman" w:hAnsi="Times New Roman"/>
          <w:color w:val="FF0000"/>
          <w:sz w:val="24"/>
          <w:szCs w:val="24"/>
        </w:rPr>
      </w:pPr>
      <w:hyperlink r:id="rId11">
        <w:r w:rsidR="512F62AC" w:rsidRPr="4B1E2B5D">
          <w:rPr>
            <w:rStyle w:val="Hyperlink"/>
            <w:rFonts w:ascii="Times New Roman" w:hAnsi="Times New Roman"/>
            <w:sz w:val="24"/>
            <w:szCs w:val="24"/>
          </w:rPr>
          <w:t>https://www.bu.edu/ctl/ctl_resource/creating-community-agreements-with-your-students/</w:t>
        </w:r>
      </w:hyperlink>
    </w:p>
    <w:p w14:paraId="7ACC1C13" w14:textId="5ADD8E19" w:rsidR="4B1E2B5D" w:rsidRDefault="4B1E2B5D" w:rsidP="4B1E2B5D">
      <w:pPr>
        <w:rPr>
          <w:rFonts w:ascii="Times New Roman" w:hAnsi="Times New Roman"/>
          <w:color w:val="FF0000"/>
          <w:sz w:val="24"/>
          <w:szCs w:val="24"/>
        </w:rPr>
      </w:pPr>
    </w:p>
    <w:p w14:paraId="22605968" w14:textId="497ED32C" w:rsidR="0076334D" w:rsidRPr="006107BC" w:rsidRDefault="00741135" w:rsidP="00471E70">
      <w:pPr>
        <w:rPr>
          <w:rFonts w:ascii="Times New Roman" w:hAnsi="Times New Roman"/>
          <w:color w:val="00B0F0"/>
          <w:sz w:val="24"/>
          <w:szCs w:val="24"/>
        </w:rPr>
      </w:pPr>
      <w:r w:rsidRPr="4B1E2B5D">
        <w:rPr>
          <w:rFonts w:ascii="Times New Roman" w:hAnsi="Times New Roman"/>
          <w:color w:val="00B0F0"/>
          <w:sz w:val="24"/>
          <w:szCs w:val="24"/>
        </w:rPr>
        <w:t>Here is a sample</w:t>
      </w:r>
      <w:r w:rsidR="6C001C6C" w:rsidRPr="4B1E2B5D">
        <w:rPr>
          <w:rFonts w:ascii="Times New Roman" w:hAnsi="Times New Roman"/>
          <w:color w:val="00B0F0"/>
          <w:sz w:val="24"/>
          <w:szCs w:val="24"/>
        </w:rPr>
        <w:t xml:space="preserve"> policy on classroom discussion</w:t>
      </w:r>
      <w:r w:rsidR="004043DD" w:rsidRPr="4B1E2B5D">
        <w:rPr>
          <w:rFonts w:ascii="Times New Roman" w:hAnsi="Times New Roman"/>
          <w:color w:val="00B0F0"/>
          <w:sz w:val="24"/>
          <w:szCs w:val="24"/>
        </w:rPr>
        <w:t>:</w:t>
      </w:r>
      <w:r w:rsidRPr="4B1E2B5D">
        <w:rPr>
          <w:rFonts w:ascii="Times New Roman" w:hAnsi="Times New Roman"/>
          <w:color w:val="00B0F0"/>
          <w:sz w:val="24"/>
          <w:szCs w:val="24"/>
        </w:rPr>
        <w:t xml:space="preserve"> </w:t>
      </w:r>
    </w:p>
    <w:p w14:paraId="312BB202" w14:textId="77777777" w:rsidR="0076334D" w:rsidRPr="006107BC" w:rsidRDefault="0076334D" w:rsidP="00471E70">
      <w:pPr>
        <w:rPr>
          <w:rFonts w:ascii="Times New Roman" w:hAnsi="Times New Roman"/>
          <w:color w:val="00B0F0"/>
          <w:sz w:val="24"/>
          <w:szCs w:val="24"/>
        </w:rPr>
      </w:pPr>
    </w:p>
    <w:p w14:paraId="7B9B6E03" w14:textId="6552B662" w:rsidR="00E277C2" w:rsidRPr="006107BC" w:rsidRDefault="00CE1D31" w:rsidP="00471E70">
      <w:pPr>
        <w:rPr>
          <w:rFonts w:ascii="Times New Roman" w:hAnsi="Times New Roman"/>
          <w:color w:val="00B0F0"/>
          <w:sz w:val="24"/>
          <w:szCs w:val="24"/>
        </w:rPr>
      </w:pPr>
      <w:r w:rsidRPr="006107BC">
        <w:rPr>
          <w:rFonts w:ascii="Times New Roman" w:hAnsi="Times New Roman"/>
          <w:color w:val="00B0F0"/>
          <w:sz w:val="24"/>
          <w:szCs w:val="24"/>
        </w:rPr>
        <w:t>An open exchange of ideas can be and often is very educational. However, the classroom is not a free speech zone. Some ideas and expressions that may receive the protection of the First Amendment in the public square, may nevertheless be unwelcome in the classroom. Disparaging speech concerning race, color, national origin, ancestry, religion, sex, gender, gender expression, and disability, and all other forms of hate speech are not permitted in the classroom. In addition, I expect students and myself to treat one another with kindness and respect and to give one another the benefit of the doubt as to our intentions. Given these parameters, I believe that we can have productive and educational discussions that cover a wide variety of viewpoints.</w:t>
      </w:r>
    </w:p>
    <w:p w14:paraId="768ACB9F" w14:textId="77777777" w:rsidR="00CE1D31" w:rsidRPr="00DA529D" w:rsidRDefault="00CE1D31" w:rsidP="00471E70">
      <w:pPr>
        <w:rPr>
          <w:rFonts w:ascii="Times New Roman" w:hAnsi="Times New Roman"/>
          <w:sz w:val="24"/>
          <w:szCs w:val="24"/>
        </w:rPr>
      </w:pPr>
    </w:p>
    <w:p w14:paraId="1811D039" w14:textId="77777777" w:rsidR="00CE1D31" w:rsidRPr="00DA529D" w:rsidRDefault="00CE1D31" w:rsidP="00AF4F61">
      <w:pPr>
        <w:pStyle w:val="Heading2"/>
        <w:rPr>
          <w:shd w:val="clear" w:color="auto" w:fill="FFFFFF"/>
        </w:rPr>
      </w:pPr>
      <w:r w:rsidRPr="00DA529D">
        <w:rPr>
          <w:shd w:val="clear" w:color="auto" w:fill="FFFFFF"/>
        </w:rPr>
        <w:t>Disability Accommodations</w:t>
      </w:r>
    </w:p>
    <w:p w14:paraId="7E6DC9FC" w14:textId="77777777" w:rsidR="00CE1D31" w:rsidRPr="00DA529D" w:rsidRDefault="00CE1D31" w:rsidP="00471E70">
      <w:pPr>
        <w:rPr>
          <w:rFonts w:ascii="Times New Roman" w:hAnsi="Times New Roman"/>
          <w:color w:val="000000"/>
          <w:shd w:val="clear" w:color="auto" w:fill="FFFFFF"/>
        </w:rPr>
      </w:pPr>
    </w:p>
    <w:p w14:paraId="54EAB9FD" w14:textId="77777777" w:rsidR="00CE1D31" w:rsidRPr="00DA529D" w:rsidRDefault="00CE1D31" w:rsidP="00471E70">
      <w:pPr>
        <w:rPr>
          <w:rFonts w:ascii="Times New Roman" w:hAnsi="Times New Roman"/>
          <w:color w:val="000000"/>
          <w:shd w:val="clear" w:color="auto" w:fill="FFFFFF"/>
        </w:rPr>
      </w:pPr>
      <w:r w:rsidRPr="00DA529D">
        <w:rPr>
          <w:rFonts w:ascii="Times New Roman" w:hAnsi="Times New Roman"/>
          <w:color w:val="000000"/>
          <w:shd w:val="clear" w:color="auto" w:fill="FFFFFF"/>
        </w:rPr>
        <w:t>The School of Law at Boston University is committed to equal access for students with disabilities. If you have a specific disability and require accommodations in this class, please submit the</w:t>
      </w:r>
      <w:r w:rsidRPr="00DA529D">
        <w:rPr>
          <w:rStyle w:val="apple-converted-space"/>
          <w:rFonts w:ascii="Times New Roman" w:hAnsi="Times New Roman"/>
          <w:color w:val="000000"/>
          <w:shd w:val="clear" w:color="auto" w:fill="FFFFFF"/>
        </w:rPr>
        <w:t> </w:t>
      </w:r>
      <w:hyperlink r:id="rId12" w:history="1">
        <w:r w:rsidRPr="00DA529D">
          <w:rPr>
            <w:rStyle w:val="Hyperlink"/>
            <w:rFonts w:ascii="Times New Roman" w:hAnsi="Times New Roman"/>
          </w:rPr>
          <w:t>BU Disability &amp; Access Services</w:t>
        </w:r>
      </w:hyperlink>
      <w:r w:rsidRPr="00DA529D">
        <w:rPr>
          <w:rStyle w:val="apple-converted-space"/>
          <w:rFonts w:ascii="Times New Roman" w:hAnsi="Times New Roman"/>
          <w:color w:val="000000"/>
          <w:shd w:val="clear" w:color="auto" w:fill="FFFFFF"/>
        </w:rPr>
        <w:t> </w:t>
      </w:r>
      <w:r w:rsidRPr="00DA529D">
        <w:rPr>
          <w:rFonts w:ascii="Times New Roman" w:hAnsi="Times New Roman"/>
          <w:color w:val="000000"/>
          <w:shd w:val="clear" w:color="auto" w:fill="FFFFFF"/>
        </w:rPr>
        <w:t>(DAS)</w:t>
      </w:r>
      <w:r w:rsidRPr="00DA529D">
        <w:rPr>
          <w:rStyle w:val="apple-converted-space"/>
          <w:rFonts w:ascii="Times New Roman" w:hAnsi="Times New Roman"/>
          <w:color w:val="000000"/>
          <w:shd w:val="clear" w:color="auto" w:fill="FFFFFF"/>
        </w:rPr>
        <w:t> </w:t>
      </w:r>
      <w:hyperlink r:id="rId13" w:history="1">
        <w:r w:rsidRPr="00DA529D">
          <w:rPr>
            <w:rStyle w:val="Hyperlink"/>
            <w:rFonts w:ascii="Times New Roman" w:hAnsi="Times New Roman"/>
          </w:rPr>
          <w:t>online Intake Form</w:t>
        </w:r>
      </w:hyperlink>
      <w:r w:rsidRPr="00DA529D">
        <w:rPr>
          <w:rStyle w:val="apple-converted-space"/>
          <w:rFonts w:ascii="Times New Roman" w:hAnsi="Times New Roman"/>
          <w:color w:val="000000"/>
          <w:shd w:val="clear" w:color="auto" w:fill="FFFFFF"/>
        </w:rPr>
        <w:t> </w:t>
      </w:r>
      <w:r w:rsidRPr="00DA529D">
        <w:rPr>
          <w:rFonts w:ascii="Times New Roman" w:hAnsi="Times New Roman"/>
          <w:color w:val="000000"/>
          <w:shd w:val="clear" w:color="auto" w:fill="FFFFFF"/>
        </w:rPr>
        <w:t>and contact BU DAS to make an appointment by calling (617) 353- before the start or early in the semester, so that appropriate accommodations can be made in a timely manner. BU DAS will provide the Law Registrar with a letter of approved accommodations. Law faculty are only informed of accommodations that may affect the operation of the classroom. Law faculty are not informed of exam accommodations, to support the blind grading process</w:t>
      </w:r>
      <w:r w:rsidRPr="00DA529D">
        <w:rPr>
          <w:rFonts w:ascii="Times New Roman" w:hAnsi="Times New Roman"/>
          <w:color w:val="000000"/>
          <w:shd w:val="clear" w:color="auto" w:fill="FFFF00"/>
        </w:rPr>
        <w:t>.</w:t>
      </w:r>
      <w:r w:rsidRPr="00DA529D">
        <w:rPr>
          <w:rStyle w:val="apple-converted-space"/>
          <w:rFonts w:ascii="Times New Roman" w:hAnsi="Times New Roman"/>
          <w:color w:val="000000"/>
          <w:shd w:val="clear" w:color="auto" w:fill="FFFFFF"/>
        </w:rPr>
        <w:t> </w:t>
      </w:r>
      <w:r w:rsidRPr="00DA529D">
        <w:rPr>
          <w:rFonts w:ascii="Times New Roman" w:hAnsi="Times New Roman"/>
          <w:color w:val="000000"/>
          <w:shd w:val="clear" w:color="auto" w:fill="FFFFFF"/>
        </w:rPr>
        <w:t>Contact information for BU DAS o is as follows: (617) 353-3658 V/TTY or</w:t>
      </w:r>
      <w:r w:rsidRPr="00DA529D">
        <w:rPr>
          <w:rStyle w:val="apple-converted-space"/>
          <w:rFonts w:ascii="Times New Roman" w:hAnsi="Times New Roman"/>
          <w:color w:val="000000"/>
          <w:shd w:val="clear" w:color="auto" w:fill="FFFFFF"/>
        </w:rPr>
        <w:t> </w:t>
      </w:r>
      <w:hyperlink r:id="rId14" w:history="1">
        <w:r w:rsidRPr="00DA529D">
          <w:rPr>
            <w:rStyle w:val="Hyperlink"/>
            <w:rFonts w:ascii="Times New Roman" w:hAnsi="Times New Roman"/>
          </w:rPr>
          <w:t>access@bu.edu</w:t>
        </w:r>
      </w:hyperlink>
      <w:r w:rsidRPr="00DA529D">
        <w:rPr>
          <w:rFonts w:ascii="Times New Roman" w:hAnsi="Times New Roman"/>
          <w:color w:val="000000"/>
          <w:shd w:val="clear" w:color="auto" w:fill="FFFFFF"/>
        </w:rPr>
        <w:t>. All discussions with, and written materials provided to, BU DAS will be kept confidential.</w:t>
      </w:r>
    </w:p>
    <w:p w14:paraId="6019A3B1" w14:textId="77777777" w:rsidR="008578C7" w:rsidRPr="00DA529D" w:rsidRDefault="008578C7" w:rsidP="00471E70">
      <w:pPr>
        <w:pStyle w:val="CommentText"/>
        <w:rPr>
          <w:rStyle w:val="Heading3Char"/>
          <w:rFonts w:ascii="Times New Roman" w:eastAsia="Calibri" w:hAnsi="Times New Roman"/>
          <w:b w:val="0"/>
          <w:bCs w:val="0"/>
          <w:sz w:val="24"/>
          <w:szCs w:val="24"/>
        </w:rPr>
      </w:pPr>
    </w:p>
    <w:p w14:paraId="52A9AED1" w14:textId="77777777" w:rsidR="00EF65BD" w:rsidRPr="00DA529D" w:rsidRDefault="00A643F2" w:rsidP="00471E70">
      <w:pPr>
        <w:pStyle w:val="Heading2"/>
        <w:widowControl w:val="0"/>
        <w:spacing w:before="0"/>
        <w:rPr>
          <w:rFonts w:ascii="Times New Roman" w:hAnsi="Times New Roman"/>
          <w:sz w:val="28"/>
          <w:szCs w:val="24"/>
          <w:lang w:val="en-US"/>
        </w:rPr>
      </w:pPr>
      <w:r w:rsidRPr="00DA529D">
        <w:rPr>
          <w:rFonts w:ascii="Times New Roman" w:hAnsi="Times New Roman"/>
          <w:sz w:val="28"/>
          <w:szCs w:val="24"/>
          <w:lang w:val="en-US"/>
        </w:rPr>
        <w:t>C</w:t>
      </w:r>
      <w:r w:rsidR="00EF65BD" w:rsidRPr="00DA529D">
        <w:rPr>
          <w:rFonts w:ascii="Times New Roman" w:hAnsi="Times New Roman"/>
          <w:sz w:val="28"/>
          <w:szCs w:val="24"/>
        </w:rPr>
        <w:t xml:space="preserve">ourse Schedule </w:t>
      </w:r>
    </w:p>
    <w:p w14:paraId="52A468E2" w14:textId="77777777" w:rsidR="00EF65BD" w:rsidRPr="00DA529D" w:rsidRDefault="00EF65BD" w:rsidP="00471E70">
      <w:pPr>
        <w:keepNext/>
        <w:keepLines/>
        <w:widowControl w:val="0"/>
        <w:rPr>
          <w:rFonts w:ascii="Times New Roman" w:hAnsi="Times New Roman"/>
          <w:lang w:eastAsia="x-none"/>
        </w:rPr>
      </w:pPr>
    </w:p>
    <w:p w14:paraId="5DA207B1" w14:textId="6AB0C306" w:rsidR="00EF65BD" w:rsidRPr="006107BC" w:rsidRDefault="004A0DB8" w:rsidP="00471E70">
      <w:pPr>
        <w:jc w:val="both"/>
        <w:rPr>
          <w:rFonts w:ascii="Times New Roman" w:hAnsi="Times New Roman"/>
          <w:color w:val="00B0F0"/>
          <w:sz w:val="24"/>
          <w:szCs w:val="24"/>
        </w:rPr>
      </w:pPr>
      <w:r w:rsidRPr="006107BC">
        <w:rPr>
          <w:rFonts w:ascii="Times New Roman" w:hAnsi="Times New Roman"/>
          <w:b/>
          <w:bCs/>
          <w:color w:val="00B0F0"/>
          <w:sz w:val="24"/>
          <w:szCs w:val="24"/>
        </w:rPr>
        <w:t>The grid below is merely suggestive.</w:t>
      </w:r>
      <w:r w:rsidRPr="006107BC">
        <w:rPr>
          <w:rFonts w:ascii="Times New Roman" w:hAnsi="Times New Roman"/>
          <w:color w:val="00B0F0"/>
          <w:sz w:val="24"/>
          <w:szCs w:val="24"/>
        </w:rPr>
        <w:t xml:space="preserve"> Some instructors list</w:t>
      </w:r>
      <w:r w:rsidR="00393AC0" w:rsidRPr="006107BC">
        <w:rPr>
          <w:rFonts w:ascii="Times New Roman" w:hAnsi="Times New Roman"/>
          <w:color w:val="00B0F0"/>
          <w:sz w:val="24"/>
          <w:szCs w:val="24"/>
        </w:rPr>
        <w:t xml:space="preserve"> the entirety of the semester’s assignments by date or</w:t>
      </w:r>
      <w:r w:rsidRPr="006107BC">
        <w:rPr>
          <w:rFonts w:ascii="Times New Roman" w:hAnsi="Times New Roman"/>
          <w:color w:val="00B0F0"/>
          <w:sz w:val="24"/>
          <w:szCs w:val="24"/>
        </w:rPr>
        <w:t xml:space="preserve"> by week</w:t>
      </w:r>
      <w:r w:rsidR="00393AC0" w:rsidRPr="006107BC">
        <w:rPr>
          <w:rFonts w:ascii="Times New Roman" w:hAnsi="Times New Roman"/>
          <w:color w:val="00B0F0"/>
          <w:sz w:val="24"/>
          <w:szCs w:val="24"/>
        </w:rPr>
        <w:t xml:space="preserve"> at the beginning of the semester</w:t>
      </w:r>
      <w:r w:rsidRPr="006107BC">
        <w:rPr>
          <w:rFonts w:ascii="Times New Roman" w:hAnsi="Times New Roman"/>
          <w:color w:val="00B0F0"/>
          <w:sz w:val="24"/>
          <w:szCs w:val="24"/>
        </w:rPr>
        <w:t xml:space="preserve">. </w:t>
      </w:r>
      <w:r w:rsidR="00393AC0" w:rsidRPr="006107BC">
        <w:rPr>
          <w:rFonts w:ascii="Times New Roman" w:hAnsi="Times New Roman"/>
          <w:color w:val="00B0F0"/>
          <w:sz w:val="24"/>
          <w:szCs w:val="24"/>
        </w:rPr>
        <w:t xml:space="preserve">Others may prefer to post reading and other assignments in installments throughout the semester, thereby preserving flexibility to account for the pace of the class. </w:t>
      </w:r>
      <w:r w:rsidRPr="006107BC">
        <w:rPr>
          <w:rFonts w:ascii="Times New Roman" w:hAnsi="Times New Roman"/>
          <w:color w:val="00B0F0"/>
          <w:sz w:val="24"/>
          <w:szCs w:val="24"/>
        </w:rPr>
        <w:t xml:space="preserve">Others may </w:t>
      </w:r>
      <w:r w:rsidR="00393AC0" w:rsidRPr="006107BC">
        <w:rPr>
          <w:rFonts w:ascii="Times New Roman" w:hAnsi="Times New Roman"/>
          <w:color w:val="00B0F0"/>
          <w:sz w:val="24"/>
          <w:szCs w:val="24"/>
        </w:rPr>
        <w:t>list topics and assignments without firm dates initially, making specific assignments on a class-to-class or week-to-week basis. For credit-hour policy purposes, it is important that by the end of the sem</w:t>
      </w:r>
      <w:r w:rsidR="00642FFF" w:rsidRPr="006107BC">
        <w:rPr>
          <w:rFonts w:ascii="Times New Roman" w:hAnsi="Times New Roman"/>
          <w:color w:val="00B0F0"/>
          <w:sz w:val="24"/>
          <w:szCs w:val="24"/>
        </w:rPr>
        <w:t xml:space="preserve">ester, </w:t>
      </w:r>
      <w:r w:rsidR="00393AC0" w:rsidRPr="006107BC">
        <w:rPr>
          <w:rFonts w:ascii="Times New Roman" w:hAnsi="Times New Roman"/>
          <w:color w:val="00B0F0"/>
          <w:sz w:val="24"/>
          <w:szCs w:val="24"/>
        </w:rPr>
        <w:t xml:space="preserve">the entire set of your assignments </w:t>
      </w:r>
      <w:r w:rsidR="00642FFF" w:rsidRPr="006107BC">
        <w:rPr>
          <w:rFonts w:ascii="Times New Roman" w:hAnsi="Times New Roman"/>
          <w:color w:val="00B0F0"/>
          <w:sz w:val="24"/>
          <w:szCs w:val="24"/>
        </w:rPr>
        <w:t xml:space="preserve">for the semester </w:t>
      </w:r>
      <w:r w:rsidR="00393AC0" w:rsidRPr="006107BC">
        <w:rPr>
          <w:rFonts w:ascii="Times New Roman" w:hAnsi="Times New Roman"/>
          <w:color w:val="00B0F0"/>
          <w:sz w:val="24"/>
          <w:szCs w:val="24"/>
        </w:rPr>
        <w:t>is available on Blackboard.</w:t>
      </w:r>
      <w:r w:rsidR="00886B02" w:rsidRPr="006107BC">
        <w:rPr>
          <w:rFonts w:ascii="Times New Roman" w:hAnsi="Times New Roman"/>
          <w:color w:val="00B0F0"/>
          <w:sz w:val="24"/>
          <w:szCs w:val="24"/>
        </w:rPr>
        <w:t xml:space="preserve">  </w:t>
      </w:r>
      <w:r w:rsidR="00EF65BD" w:rsidRPr="006107BC">
        <w:rPr>
          <w:rFonts w:ascii="Times New Roman" w:hAnsi="Times New Roman"/>
          <w:color w:val="00B0F0"/>
          <w:sz w:val="24"/>
          <w:szCs w:val="24"/>
        </w:rPr>
        <w:t>I</w:t>
      </w:r>
      <w:r w:rsidR="00375131" w:rsidRPr="006107BC">
        <w:rPr>
          <w:rFonts w:ascii="Times New Roman" w:hAnsi="Times New Roman"/>
          <w:color w:val="00B0F0"/>
          <w:sz w:val="24"/>
          <w:szCs w:val="24"/>
        </w:rPr>
        <w:t>dentify</w:t>
      </w:r>
      <w:r w:rsidR="00EF65BD" w:rsidRPr="006107BC">
        <w:rPr>
          <w:rFonts w:ascii="Times New Roman" w:hAnsi="Times New Roman"/>
          <w:color w:val="00B0F0"/>
          <w:sz w:val="24"/>
          <w:szCs w:val="24"/>
        </w:rPr>
        <w:t xml:space="preserve"> holidays when the course w</w:t>
      </w:r>
      <w:r w:rsidR="00375131" w:rsidRPr="006107BC">
        <w:rPr>
          <w:rFonts w:ascii="Times New Roman" w:hAnsi="Times New Roman"/>
          <w:color w:val="00B0F0"/>
          <w:sz w:val="24"/>
          <w:szCs w:val="24"/>
        </w:rPr>
        <w:t>ould otherwise</w:t>
      </w:r>
      <w:r w:rsidR="00EF65BD" w:rsidRPr="006107BC">
        <w:rPr>
          <w:rFonts w:ascii="Times New Roman" w:hAnsi="Times New Roman"/>
          <w:color w:val="00B0F0"/>
          <w:sz w:val="24"/>
          <w:szCs w:val="24"/>
        </w:rPr>
        <w:t xml:space="preserve"> be meeting.</w:t>
      </w:r>
    </w:p>
    <w:p w14:paraId="2C0DE7C5" w14:textId="77777777" w:rsidR="00EF65BD" w:rsidRPr="00DA529D" w:rsidRDefault="00EF65BD" w:rsidP="00471E70">
      <w:pPr>
        <w:rPr>
          <w:rFonts w:ascii="Times New Roman" w:hAnsi="Times New Roman"/>
          <w:color w:val="4F81BD"/>
          <w:sz w:val="24"/>
          <w:szCs w:val="24"/>
        </w:rPr>
      </w:pPr>
    </w:p>
    <w:p w14:paraId="2C813B92" w14:textId="77777777" w:rsidR="00EF65BD" w:rsidRPr="00DA529D" w:rsidRDefault="00EF65BD" w:rsidP="00471E70">
      <w:pPr>
        <w:rPr>
          <w:rFonts w:ascii="Times New Roman" w:hAnsi="Times New Roman"/>
          <w:color w:val="4F81B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6"/>
        <w:gridCol w:w="3677"/>
        <w:gridCol w:w="3717"/>
      </w:tblGrid>
      <w:tr w:rsidR="00886B02" w:rsidRPr="00DA529D" w14:paraId="1B6E327E" w14:textId="77777777" w:rsidTr="4B1E2B5D">
        <w:tc>
          <w:tcPr>
            <w:tcW w:w="1998" w:type="dxa"/>
          </w:tcPr>
          <w:p w14:paraId="74D7230F" w14:textId="77777777" w:rsidR="00EF65BD" w:rsidRPr="00DA529D" w:rsidRDefault="00EF65BD" w:rsidP="00471E70">
            <w:pPr>
              <w:jc w:val="center"/>
              <w:outlineLvl w:val="0"/>
              <w:rPr>
                <w:rFonts w:ascii="Times New Roman" w:hAnsi="Times New Roman"/>
                <w:color w:val="FF0000"/>
                <w:sz w:val="24"/>
                <w:szCs w:val="24"/>
              </w:rPr>
            </w:pPr>
            <w:r w:rsidRPr="00DA529D">
              <w:rPr>
                <w:rFonts w:ascii="Times New Roman" w:hAnsi="Times New Roman"/>
                <w:color w:val="FF0000"/>
                <w:sz w:val="24"/>
                <w:szCs w:val="24"/>
              </w:rPr>
              <w:t>Week</w:t>
            </w:r>
            <w:r w:rsidR="005730E1" w:rsidRPr="00DA529D">
              <w:rPr>
                <w:rFonts w:ascii="Times New Roman" w:hAnsi="Times New Roman"/>
                <w:color w:val="FF0000"/>
                <w:sz w:val="24"/>
                <w:szCs w:val="24"/>
              </w:rPr>
              <w:t xml:space="preserve"> or date</w:t>
            </w:r>
          </w:p>
        </w:tc>
        <w:tc>
          <w:tcPr>
            <w:tcW w:w="3780" w:type="dxa"/>
          </w:tcPr>
          <w:p w14:paraId="7C68DA2D" w14:textId="77777777" w:rsidR="00EF65BD" w:rsidRPr="00DA529D" w:rsidRDefault="00EF65BD" w:rsidP="00471E70">
            <w:pPr>
              <w:jc w:val="center"/>
              <w:outlineLvl w:val="0"/>
              <w:rPr>
                <w:rFonts w:ascii="Times New Roman" w:hAnsi="Times New Roman"/>
                <w:color w:val="FF0000"/>
                <w:sz w:val="24"/>
                <w:szCs w:val="24"/>
              </w:rPr>
            </w:pPr>
            <w:r w:rsidRPr="00DA529D">
              <w:rPr>
                <w:rFonts w:ascii="Times New Roman" w:hAnsi="Times New Roman"/>
                <w:color w:val="FF0000"/>
                <w:sz w:val="24"/>
                <w:szCs w:val="24"/>
              </w:rPr>
              <w:t>Topic</w:t>
            </w:r>
          </w:p>
        </w:tc>
        <w:tc>
          <w:tcPr>
            <w:tcW w:w="3798" w:type="dxa"/>
          </w:tcPr>
          <w:p w14:paraId="5D86E78F" w14:textId="77777777" w:rsidR="00EF65BD" w:rsidRPr="00DA529D" w:rsidRDefault="00EF65BD" w:rsidP="00471E70">
            <w:pPr>
              <w:jc w:val="center"/>
              <w:outlineLvl w:val="0"/>
              <w:rPr>
                <w:rFonts w:ascii="Times New Roman" w:hAnsi="Times New Roman"/>
                <w:color w:val="FF0000"/>
                <w:sz w:val="24"/>
                <w:szCs w:val="24"/>
              </w:rPr>
            </w:pPr>
            <w:r w:rsidRPr="00DA529D">
              <w:rPr>
                <w:rFonts w:ascii="Times New Roman" w:hAnsi="Times New Roman"/>
                <w:color w:val="FF0000"/>
                <w:sz w:val="24"/>
                <w:szCs w:val="24"/>
              </w:rPr>
              <w:t>Reading Assignment/</w:t>
            </w:r>
            <w:r w:rsidR="00944E7E" w:rsidRPr="00DA529D">
              <w:rPr>
                <w:rFonts w:ascii="Times New Roman" w:hAnsi="Times New Roman"/>
                <w:color w:val="FF0000"/>
                <w:sz w:val="24"/>
                <w:szCs w:val="24"/>
              </w:rPr>
              <w:br/>
            </w:r>
            <w:r w:rsidRPr="00DA529D">
              <w:rPr>
                <w:rFonts w:ascii="Times New Roman" w:hAnsi="Times New Roman"/>
                <w:color w:val="FF0000"/>
                <w:sz w:val="24"/>
                <w:szCs w:val="24"/>
              </w:rPr>
              <w:t>Other Assignment</w:t>
            </w:r>
          </w:p>
        </w:tc>
      </w:tr>
      <w:tr w:rsidR="00886B02" w:rsidRPr="00DA529D" w14:paraId="6F7A8E01" w14:textId="77777777" w:rsidTr="4B1E2B5D">
        <w:tc>
          <w:tcPr>
            <w:tcW w:w="1998" w:type="dxa"/>
          </w:tcPr>
          <w:p w14:paraId="6D93C192" w14:textId="77777777" w:rsidR="00EF65BD" w:rsidRPr="00DA529D" w:rsidRDefault="00EF65BD" w:rsidP="00471E70">
            <w:pPr>
              <w:outlineLvl w:val="0"/>
              <w:rPr>
                <w:rFonts w:ascii="Times New Roman" w:hAnsi="Times New Roman"/>
                <w:color w:val="FF0000"/>
                <w:sz w:val="24"/>
                <w:szCs w:val="24"/>
              </w:rPr>
            </w:pPr>
            <w:r w:rsidRPr="00DA529D">
              <w:rPr>
                <w:rFonts w:ascii="Times New Roman" w:hAnsi="Times New Roman"/>
                <w:color w:val="FF0000"/>
                <w:sz w:val="24"/>
                <w:szCs w:val="24"/>
              </w:rPr>
              <w:t>1</w:t>
            </w:r>
          </w:p>
        </w:tc>
        <w:tc>
          <w:tcPr>
            <w:tcW w:w="3780" w:type="dxa"/>
          </w:tcPr>
          <w:p w14:paraId="5875E7E9" w14:textId="77777777" w:rsidR="00EF65BD" w:rsidRPr="00DA529D" w:rsidRDefault="00EF65BD" w:rsidP="00471E70">
            <w:pPr>
              <w:outlineLvl w:val="0"/>
              <w:rPr>
                <w:rFonts w:ascii="Times New Roman" w:hAnsi="Times New Roman"/>
                <w:color w:val="FF0000"/>
                <w:sz w:val="24"/>
                <w:szCs w:val="24"/>
              </w:rPr>
            </w:pPr>
          </w:p>
        </w:tc>
        <w:tc>
          <w:tcPr>
            <w:tcW w:w="3798" w:type="dxa"/>
          </w:tcPr>
          <w:p w14:paraId="3E4EC8CF" w14:textId="77777777" w:rsidR="00EF65BD" w:rsidRPr="00DA529D" w:rsidRDefault="00EF65BD" w:rsidP="00471E70">
            <w:pPr>
              <w:outlineLvl w:val="0"/>
              <w:rPr>
                <w:rFonts w:ascii="Times New Roman" w:hAnsi="Times New Roman"/>
                <w:color w:val="FF0000"/>
                <w:sz w:val="24"/>
                <w:szCs w:val="24"/>
              </w:rPr>
            </w:pPr>
          </w:p>
        </w:tc>
      </w:tr>
      <w:tr w:rsidR="00886B02" w:rsidRPr="00DA529D" w14:paraId="1CA63B12" w14:textId="77777777" w:rsidTr="4B1E2B5D">
        <w:tc>
          <w:tcPr>
            <w:tcW w:w="1998" w:type="dxa"/>
          </w:tcPr>
          <w:p w14:paraId="4BA6B047" w14:textId="77777777" w:rsidR="00EF65BD" w:rsidRPr="00DA529D" w:rsidRDefault="00EF65BD" w:rsidP="00471E70">
            <w:pPr>
              <w:outlineLvl w:val="0"/>
              <w:rPr>
                <w:rFonts w:ascii="Times New Roman" w:hAnsi="Times New Roman"/>
                <w:color w:val="FF0000"/>
                <w:sz w:val="24"/>
                <w:szCs w:val="24"/>
              </w:rPr>
            </w:pPr>
            <w:r w:rsidRPr="00DA529D">
              <w:rPr>
                <w:rFonts w:ascii="Times New Roman" w:hAnsi="Times New Roman"/>
                <w:color w:val="FF0000"/>
                <w:sz w:val="24"/>
                <w:szCs w:val="24"/>
              </w:rPr>
              <w:t>2</w:t>
            </w:r>
          </w:p>
        </w:tc>
        <w:tc>
          <w:tcPr>
            <w:tcW w:w="3780" w:type="dxa"/>
          </w:tcPr>
          <w:p w14:paraId="54C56DA2" w14:textId="77777777" w:rsidR="00EF65BD" w:rsidRPr="00DA529D" w:rsidRDefault="00EF65BD" w:rsidP="00471E70">
            <w:pPr>
              <w:outlineLvl w:val="0"/>
              <w:rPr>
                <w:rFonts w:ascii="Times New Roman" w:hAnsi="Times New Roman"/>
                <w:color w:val="FF0000"/>
                <w:sz w:val="24"/>
                <w:szCs w:val="24"/>
              </w:rPr>
            </w:pPr>
          </w:p>
        </w:tc>
        <w:tc>
          <w:tcPr>
            <w:tcW w:w="3798" w:type="dxa"/>
          </w:tcPr>
          <w:p w14:paraId="350BB186" w14:textId="77777777" w:rsidR="00EF65BD" w:rsidRPr="00DA529D" w:rsidRDefault="00EF65BD" w:rsidP="00471E70">
            <w:pPr>
              <w:outlineLvl w:val="0"/>
              <w:rPr>
                <w:rFonts w:ascii="Times New Roman" w:hAnsi="Times New Roman"/>
                <w:color w:val="FF0000"/>
                <w:sz w:val="24"/>
                <w:szCs w:val="24"/>
              </w:rPr>
            </w:pPr>
          </w:p>
        </w:tc>
      </w:tr>
      <w:tr w:rsidR="00886B02" w:rsidRPr="00DA529D" w14:paraId="69585D37" w14:textId="77777777" w:rsidTr="4B1E2B5D">
        <w:tc>
          <w:tcPr>
            <w:tcW w:w="1998" w:type="dxa"/>
          </w:tcPr>
          <w:p w14:paraId="3034EFC4" w14:textId="77777777" w:rsidR="00EF65BD" w:rsidRPr="00DA529D" w:rsidRDefault="00EF65BD" w:rsidP="00471E70">
            <w:pPr>
              <w:outlineLvl w:val="0"/>
              <w:rPr>
                <w:rFonts w:ascii="Times New Roman" w:hAnsi="Times New Roman"/>
                <w:color w:val="FF0000"/>
                <w:sz w:val="24"/>
                <w:szCs w:val="24"/>
              </w:rPr>
            </w:pPr>
            <w:r w:rsidRPr="00DA529D">
              <w:rPr>
                <w:rFonts w:ascii="Times New Roman" w:hAnsi="Times New Roman"/>
                <w:color w:val="FF0000"/>
                <w:sz w:val="24"/>
                <w:szCs w:val="24"/>
              </w:rPr>
              <w:t>3</w:t>
            </w:r>
          </w:p>
        </w:tc>
        <w:tc>
          <w:tcPr>
            <w:tcW w:w="3780" w:type="dxa"/>
          </w:tcPr>
          <w:p w14:paraId="79DEFDF4" w14:textId="77777777" w:rsidR="00EF65BD" w:rsidRPr="00DA529D" w:rsidRDefault="00EF65BD" w:rsidP="00471E70">
            <w:pPr>
              <w:outlineLvl w:val="0"/>
              <w:rPr>
                <w:rFonts w:ascii="Times New Roman" w:hAnsi="Times New Roman"/>
                <w:color w:val="FF0000"/>
                <w:sz w:val="24"/>
                <w:szCs w:val="24"/>
              </w:rPr>
            </w:pPr>
          </w:p>
        </w:tc>
        <w:tc>
          <w:tcPr>
            <w:tcW w:w="3798" w:type="dxa"/>
          </w:tcPr>
          <w:p w14:paraId="7AC16BFA" w14:textId="77777777" w:rsidR="00EF65BD" w:rsidRPr="00DA529D" w:rsidRDefault="00EF65BD" w:rsidP="00471E70">
            <w:pPr>
              <w:outlineLvl w:val="0"/>
              <w:rPr>
                <w:rFonts w:ascii="Times New Roman" w:hAnsi="Times New Roman"/>
                <w:color w:val="FF0000"/>
                <w:sz w:val="24"/>
                <w:szCs w:val="24"/>
              </w:rPr>
            </w:pPr>
          </w:p>
        </w:tc>
      </w:tr>
      <w:tr w:rsidR="00886B02" w:rsidRPr="00DA529D" w14:paraId="7F71C6F6" w14:textId="77777777" w:rsidTr="4B1E2B5D">
        <w:tc>
          <w:tcPr>
            <w:tcW w:w="1998" w:type="dxa"/>
          </w:tcPr>
          <w:p w14:paraId="7DFCE982" w14:textId="77777777" w:rsidR="00EF65BD" w:rsidRPr="00DA529D" w:rsidRDefault="00EF65BD" w:rsidP="00471E70">
            <w:pPr>
              <w:outlineLvl w:val="0"/>
              <w:rPr>
                <w:rFonts w:ascii="Times New Roman" w:hAnsi="Times New Roman"/>
                <w:color w:val="FF0000"/>
                <w:sz w:val="24"/>
                <w:szCs w:val="24"/>
              </w:rPr>
            </w:pPr>
            <w:r w:rsidRPr="00DA529D">
              <w:rPr>
                <w:rFonts w:ascii="Times New Roman" w:hAnsi="Times New Roman"/>
                <w:color w:val="FF0000"/>
                <w:sz w:val="24"/>
                <w:szCs w:val="24"/>
              </w:rPr>
              <w:t>4</w:t>
            </w:r>
          </w:p>
        </w:tc>
        <w:tc>
          <w:tcPr>
            <w:tcW w:w="3780" w:type="dxa"/>
          </w:tcPr>
          <w:p w14:paraId="6A971AF5" w14:textId="77777777" w:rsidR="00EF65BD" w:rsidRPr="00DA529D" w:rsidRDefault="00EF65BD" w:rsidP="00471E70">
            <w:pPr>
              <w:outlineLvl w:val="0"/>
              <w:rPr>
                <w:rFonts w:ascii="Times New Roman" w:hAnsi="Times New Roman"/>
                <w:color w:val="FF0000"/>
                <w:sz w:val="24"/>
                <w:szCs w:val="24"/>
              </w:rPr>
            </w:pPr>
          </w:p>
        </w:tc>
        <w:tc>
          <w:tcPr>
            <w:tcW w:w="3798" w:type="dxa"/>
          </w:tcPr>
          <w:p w14:paraId="41F21739" w14:textId="77777777" w:rsidR="00EF65BD" w:rsidRPr="00DA529D" w:rsidRDefault="00EF65BD" w:rsidP="00471E70">
            <w:pPr>
              <w:outlineLvl w:val="0"/>
              <w:rPr>
                <w:rFonts w:ascii="Times New Roman" w:hAnsi="Times New Roman"/>
                <w:color w:val="FF0000"/>
                <w:sz w:val="24"/>
                <w:szCs w:val="24"/>
              </w:rPr>
            </w:pPr>
          </w:p>
        </w:tc>
      </w:tr>
      <w:tr w:rsidR="00886B02" w:rsidRPr="00DA529D" w14:paraId="463CB76A" w14:textId="77777777" w:rsidTr="4B1E2B5D">
        <w:tc>
          <w:tcPr>
            <w:tcW w:w="1998" w:type="dxa"/>
          </w:tcPr>
          <w:p w14:paraId="4AEAC2BA" w14:textId="77777777" w:rsidR="00EF65BD" w:rsidRPr="00DA529D" w:rsidRDefault="00EF65BD" w:rsidP="00471E70">
            <w:pPr>
              <w:outlineLvl w:val="0"/>
              <w:rPr>
                <w:rFonts w:ascii="Times New Roman" w:hAnsi="Times New Roman"/>
                <w:color w:val="FF0000"/>
                <w:sz w:val="24"/>
                <w:szCs w:val="24"/>
              </w:rPr>
            </w:pPr>
            <w:r w:rsidRPr="00DA529D">
              <w:rPr>
                <w:rFonts w:ascii="Times New Roman" w:hAnsi="Times New Roman"/>
                <w:color w:val="FF0000"/>
                <w:sz w:val="24"/>
                <w:szCs w:val="24"/>
              </w:rPr>
              <w:t>5</w:t>
            </w:r>
          </w:p>
        </w:tc>
        <w:tc>
          <w:tcPr>
            <w:tcW w:w="3780" w:type="dxa"/>
          </w:tcPr>
          <w:p w14:paraId="2B3D410C" w14:textId="77777777" w:rsidR="00EF65BD" w:rsidRPr="00DA529D" w:rsidRDefault="00EF65BD" w:rsidP="00471E70">
            <w:pPr>
              <w:outlineLvl w:val="0"/>
              <w:rPr>
                <w:rFonts w:ascii="Times New Roman" w:hAnsi="Times New Roman"/>
                <w:color w:val="FF0000"/>
                <w:sz w:val="24"/>
                <w:szCs w:val="24"/>
              </w:rPr>
            </w:pPr>
          </w:p>
        </w:tc>
        <w:tc>
          <w:tcPr>
            <w:tcW w:w="3798" w:type="dxa"/>
          </w:tcPr>
          <w:p w14:paraId="67F53D47" w14:textId="77777777" w:rsidR="00EF65BD" w:rsidRPr="00DA529D" w:rsidRDefault="00EF65BD" w:rsidP="00471E70">
            <w:pPr>
              <w:outlineLvl w:val="0"/>
              <w:rPr>
                <w:rFonts w:ascii="Times New Roman" w:hAnsi="Times New Roman"/>
                <w:color w:val="FF0000"/>
                <w:sz w:val="24"/>
                <w:szCs w:val="24"/>
              </w:rPr>
            </w:pPr>
          </w:p>
        </w:tc>
      </w:tr>
      <w:tr w:rsidR="00886B02" w:rsidRPr="00DA529D" w14:paraId="00DFF99D" w14:textId="77777777" w:rsidTr="4B1E2B5D">
        <w:tc>
          <w:tcPr>
            <w:tcW w:w="1998" w:type="dxa"/>
          </w:tcPr>
          <w:p w14:paraId="2255498E" w14:textId="77777777" w:rsidR="00EF65BD" w:rsidRPr="00DA529D" w:rsidRDefault="00EF65BD" w:rsidP="00471E70">
            <w:pPr>
              <w:outlineLvl w:val="0"/>
              <w:rPr>
                <w:rFonts w:ascii="Times New Roman" w:hAnsi="Times New Roman"/>
                <w:color w:val="FF0000"/>
                <w:sz w:val="24"/>
                <w:szCs w:val="24"/>
              </w:rPr>
            </w:pPr>
            <w:r w:rsidRPr="00DA529D">
              <w:rPr>
                <w:rFonts w:ascii="Times New Roman" w:hAnsi="Times New Roman"/>
                <w:color w:val="FF0000"/>
                <w:sz w:val="24"/>
                <w:szCs w:val="24"/>
              </w:rPr>
              <w:t>6</w:t>
            </w:r>
          </w:p>
        </w:tc>
        <w:tc>
          <w:tcPr>
            <w:tcW w:w="3780" w:type="dxa"/>
          </w:tcPr>
          <w:p w14:paraId="3CF3A394" w14:textId="77777777" w:rsidR="00EF65BD" w:rsidRPr="00DA529D" w:rsidRDefault="00EF65BD" w:rsidP="00471E70">
            <w:pPr>
              <w:outlineLvl w:val="0"/>
              <w:rPr>
                <w:rFonts w:ascii="Times New Roman" w:hAnsi="Times New Roman"/>
                <w:color w:val="FF0000"/>
                <w:sz w:val="24"/>
                <w:szCs w:val="24"/>
              </w:rPr>
            </w:pPr>
          </w:p>
        </w:tc>
        <w:tc>
          <w:tcPr>
            <w:tcW w:w="3798" w:type="dxa"/>
          </w:tcPr>
          <w:p w14:paraId="69D73A2F" w14:textId="77777777" w:rsidR="00EF65BD" w:rsidRPr="00DA529D" w:rsidRDefault="00EF65BD" w:rsidP="00471E70">
            <w:pPr>
              <w:outlineLvl w:val="0"/>
              <w:rPr>
                <w:rFonts w:ascii="Times New Roman" w:hAnsi="Times New Roman"/>
                <w:color w:val="FF0000"/>
                <w:sz w:val="24"/>
                <w:szCs w:val="24"/>
              </w:rPr>
            </w:pPr>
          </w:p>
        </w:tc>
      </w:tr>
      <w:tr w:rsidR="00886B02" w:rsidRPr="00DA529D" w14:paraId="261C8F2C" w14:textId="77777777" w:rsidTr="4B1E2B5D">
        <w:tc>
          <w:tcPr>
            <w:tcW w:w="1998" w:type="dxa"/>
          </w:tcPr>
          <w:p w14:paraId="2B77BC07" w14:textId="77777777" w:rsidR="00EF65BD" w:rsidRPr="00DA529D" w:rsidRDefault="00EF65BD" w:rsidP="00471E70">
            <w:pPr>
              <w:outlineLvl w:val="0"/>
              <w:rPr>
                <w:rFonts w:ascii="Times New Roman" w:hAnsi="Times New Roman"/>
                <w:color w:val="FF0000"/>
                <w:sz w:val="24"/>
                <w:szCs w:val="24"/>
              </w:rPr>
            </w:pPr>
            <w:r w:rsidRPr="00DA529D">
              <w:rPr>
                <w:rFonts w:ascii="Times New Roman" w:hAnsi="Times New Roman"/>
                <w:color w:val="FF0000"/>
                <w:sz w:val="24"/>
                <w:szCs w:val="24"/>
              </w:rPr>
              <w:t>7</w:t>
            </w:r>
          </w:p>
        </w:tc>
        <w:tc>
          <w:tcPr>
            <w:tcW w:w="3780" w:type="dxa"/>
          </w:tcPr>
          <w:p w14:paraId="2B7510AB" w14:textId="77777777" w:rsidR="00EF65BD" w:rsidRPr="00DA529D" w:rsidRDefault="00EF65BD" w:rsidP="00471E70">
            <w:pPr>
              <w:outlineLvl w:val="0"/>
              <w:rPr>
                <w:rFonts w:ascii="Times New Roman" w:hAnsi="Times New Roman"/>
                <w:color w:val="FF0000"/>
                <w:sz w:val="24"/>
                <w:szCs w:val="24"/>
              </w:rPr>
            </w:pPr>
          </w:p>
        </w:tc>
        <w:tc>
          <w:tcPr>
            <w:tcW w:w="3798" w:type="dxa"/>
          </w:tcPr>
          <w:p w14:paraId="450D30F9" w14:textId="77777777" w:rsidR="00EF65BD" w:rsidRPr="00DA529D" w:rsidRDefault="00EF65BD" w:rsidP="00471E70">
            <w:pPr>
              <w:outlineLvl w:val="0"/>
              <w:rPr>
                <w:rFonts w:ascii="Times New Roman" w:hAnsi="Times New Roman"/>
                <w:color w:val="FF0000"/>
                <w:sz w:val="24"/>
                <w:szCs w:val="24"/>
              </w:rPr>
            </w:pPr>
          </w:p>
        </w:tc>
      </w:tr>
      <w:tr w:rsidR="00886B02" w:rsidRPr="00DA529D" w14:paraId="389C148E" w14:textId="77777777" w:rsidTr="4B1E2B5D">
        <w:tc>
          <w:tcPr>
            <w:tcW w:w="1998" w:type="dxa"/>
          </w:tcPr>
          <w:p w14:paraId="30AD4A86" w14:textId="77777777" w:rsidR="00EF65BD" w:rsidRPr="00DA529D" w:rsidRDefault="00EF65BD" w:rsidP="00471E70">
            <w:pPr>
              <w:outlineLvl w:val="0"/>
              <w:rPr>
                <w:rFonts w:ascii="Times New Roman" w:hAnsi="Times New Roman"/>
                <w:color w:val="FF0000"/>
                <w:sz w:val="24"/>
                <w:szCs w:val="24"/>
              </w:rPr>
            </w:pPr>
            <w:r w:rsidRPr="00DA529D">
              <w:rPr>
                <w:rFonts w:ascii="Times New Roman" w:hAnsi="Times New Roman"/>
                <w:color w:val="FF0000"/>
                <w:sz w:val="24"/>
                <w:szCs w:val="24"/>
              </w:rPr>
              <w:t>8</w:t>
            </w:r>
          </w:p>
        </w:tc>
        <w:tc>
          <w:tcPr>
            <w:tcW w:w="3780" w:type="dxa"/>
          </w:tcPr>
          <w:p w14:paraId="0310D1B9" w14:textId="77777777" w:rsidR="00EF65BD" w:rsidRPr="00DA529D" w:rsidRDefault="00EF65BD" w:rsidP="00471E70">
            <w:pPr>
              <w:outlineLvl w:val="0"/>
              <w:rPr>
                <w:rFonts w:ascii="Times New Roman" w:hAnsi="Times New Roman"/>
                <w:color w:val="FF0000"/>
                <w:sz w:val="24"/>
                <w:szCs w:val="24"/>
              </w:rPr>
            </w:pPr>
          </w:p>
        </w:tc>
        <w:tc>
          <w:tcPr>
            <w:tcW w:w="3798" w:type="dxa"/>
          </w:tcPr>
          <w:p w14:paraId="374A4DEB" w14:textId="77777777" w:rsidR="00EF65BD" w:rsidRPr="00DA529D" w:rsidRDefault="00EF65BD" w:rsidP="00471E70">
            <w:pPr>
              <w:outlineLvl w:val="0"/>
              <w:rPr>
                <w:rFonts w:ascii="Times New Roman" w:hAnsi="Times New Roman"/>
                <w:color w:val="FF0000"/>
                <w:sz w:val="24"/>
                <w:szCs w:val="24"/>
              </w:rPr>
            </w:pPr>
          </w:p>
        </w:tc>
      </w:tr>
      <w:tr w:rsidR="00886B02" w:rsidRPr="00DA529D" w14:paraId="18CCA5F5" w14:textId="77777777" w:rsidTr="4B1E2B5D">
        <w:tc>
          <w:tcPr>
            <w:tcW w:w="1998" w:type="dxa"/>
          </w:tcPr>
          <w:p w14:paraId="56CD5072" w14:textId="77777777" w:rsidR="00EF65BD" w:rsidRPr="00DA529D" w:rsidRDefault="00EF65BD" w:rsidP="00471E70">
            <w:pPr>
              <w:outlineLvl w:val="0"/>
              <w:rPr>
                <w:rFonts w:ascii="Times New Roman" w:hAnsi="Times New Roman"/>
                <w:color w:val="FF0000"/>
                <w:sz w:val="24"/>
                <w:szCs w:val="24"/>
              </w:rPr>
            </w:pPr>
            <w:r w:rsidRPr="00DA529D">
              <w:rPr>
                <w:rFonts w:ascii="Times New Roman" w:hAnsi="Times New Roman"/>
                <w:color w:val="FF0000"/>
                <w:sz w:val="24"/>
                <w:szCs w:val="24"/>
              </w:rPr>
              <w:t>9</w:t>
            </w:r>
          </w:p>
        </w:tc>
        <w:tc>
          <w:tcPr>
            <w:tcW w:w="3780" w:type="dxa"/>
          </w:tcPr>
          <w:p w14:paraId="1D93FC7C" w14:textId="77777777" w:rsidR="00EF65BD" w:rsidRPr="00DA529D" w:rsidRDefault="00EF65BD" w:rsidP="00471E70">
            <w:pPr>
              <w:outlineLvl w:val="0"/>
              <w:rPr>
                <w:rFonts w:ascii="Times New Roman" w:hAnsi="Times New Roman"/>
                <w:color w:val="FF0000"/>
                <w:sz w:val="24"/>
                <w:szCs w:val="24"/>
              </w:rPr>
            </w:pPr>
          </w:p>
        </w:tc>
        <w:tc>
          <w:tcPr>
            <w:tcW w:w="3798" w:type="dxa"/>
          </w:tcPr>
          <w:p w14:paraId="5149D712" w14:textId="77777777" w:rsidR="00EF65BD" w:rsidRPr="00DA529D" w:rsidRDefault="00EF65BD" w:rsidP="00471E70">
            <w:pPr>
              <w:outlineLvl w:val="0"/>
              <w:rPr>
                <w:rFonts w:ascii="Times New Roman" w:hAnsi="Times New Roman"/>
                <w:color w:val="FF0000"/>
                <w:sz w:val="24"/>
                <w:szCs w:val="24"/>
              </w:rPr>
            </w:pPr>
          </w:p>
        </w:tc>
      </w:tr>
      <w:tr w:rsidR="00886B02" w:rsidRPr="00DA529D" w14:paraId="6D76BFB1" w14:textId="77777777" w:rsidTr="4B1E2B5D">
        <w:tc>
          <w:tcPr>
            <w:tcW w:w="1998" w:type="dxa"/>
          </w:tcPr>
          <w:p w14:paraId="7E07685D" w14:textId="77777777" w:rsidR="00EF65BD" w:rsidRPr="00DA529D" w:rsidRDefault="00EF65BD" w:rsidP="00471E70">
            <w:pPr>
              <w:outlineLvl w:val="0"/>
              <w:rPr>
                <w:rFonts w:ascii="Times New Roman" w:hAnsi="Times New Roman"/>
                <w:color w:val="FF0000"/>
                <w:sz w:val="24"/>
                <w:szCs w:val="24"/>
              </w:rPr>
            </w:pPr>
            <w:r w:rsidRPr="00DA529D">
              <w:rPr>
                <w:rFonts w:ascii="Times New Roman" w:hAnsi="Times New Roman"/>
                <w:color w:val="FF0000"/>
                <w:sz w:val="24"/>
                <w:szCs w:val="24"/>
              </w:rPr>
              <w:t>10</w:t>
            </w:r>
          </w:p>
        </w:tc>
        <w:tc>
          <w:tcPr>
            <w:tcW w:w="3780" w:type="dxa"/>
          </w:tcPr>
          <w:p w14:paraId="7D3BB91C" w14:textId="77777777" w:rsidR="00EF65BD" w:rsidRPr="00DA529D" w:rsidRDefault="00EF65BD" w:rsidP="00471E70">
            <w:pPr>
              <w:outlineLvl w:val="0"/>
              <w:rPr>
                <w:rFonts w:ascii="Times New Roman" w:hAnsi="Times New Roman"/>
                <w:color w:val="FF0000"/>
                <w:sz w:val="24"/>
                <w:szCs w:val="24"/>
              </w:rPr>
            </w:pPr>
          </w:p>
        </w:tc>
        <w:tc>
          <w:tcPr>
            <w:tcW w:w="3798" w:type="dxa"/>
          </w:tcPr>
          <w:p w14:paraId="773954CA" w14:textId="77777777" w:rsidR="00EF65BD" w:rsidRPr="00DA529D" w:rsidRDefault="00EF65BD" w:rsidP="00471E70">
            <w:pPr>
              <w:outlineLvl w:val="0"/>
              <w:rPr>
                <w:rFonts w:ascii="Times New Roman" w:hAnsi="Times New Roman"/>
                <w:color w:val="FF0000"/>
                <w:sz w:val="24"/>
                <w:szCs w:val="24"/>
              </w:rPr>
            </w:pPr>
          </w:p>
        </w:tc>
      </w:tr>
      <w:tr w:rsidR="00886B02" w:rsidRPr="00DA529D" w14:paraId="5DD0C97D" w14:textId="77777777" w:rsidTr="4B1E2B5D">
        <w:tc>
          <w:tcPr>
            <w:tcW w:w="1998" w:type="dxa"/>
          </w:tcPr>
          <w:p w14:paraId="7FA4E24E" w14:textId="77777777" w:rsidR="00EF65BD" w:rsidRPr="00DA529D" w:rsidRDefault="00EF65BD" w:rsidP="00471E70">
            <w:pPr>
              <w:outlineLvl w:val="0"/>
              <w:rPr>
                <w:rFonts w:ascii="Times New Roman" w:hAnsi="Times New Roman"/>
                <w:color w:val="FF0000"/>
                <w:sz w:val="24"/>
                <w:szCs w:val="24"/>
              </w:rPr>
            </w:pPr>
            <w:r w:rsidRPr="00DA529D">
              <w:rPr>
                <w:rFonts w:ascii="Times New Roman" w:hAnsi="Times New Roman"/>
                <w:color w:val="FF0000"/>
                <w:sz w:val="24"/>
                <w:szCs w:val="24"/>
              </w:rPr>
              <w:t>11</w:t>
            </w:r>
          </w:p>
        </w:tc>
        <w:tc>
          <w:tcPr>
            <w:tcW w:w="3780" w:type="dxa"/>
          </w:tcPr>
          <w:p w14:paraId="738AD806" w14:textId="77777777" w:rsidR="00EF65BD" w:rsidRPr="00DA529D" w:rsidRDefault="00EF65BD" w:rsidP="00471E70">
            <w:pPr>
              <w:outlineLvl w:val="0"/>
              <w:rPr>
                <w:rFonts w:ascii="Times New Roman" w:hAnsi="Times New Roman"/>
                <w:color w:val="FF0000"/>
                <w:sz w:val="24"/>
                <w:szCs w:val="24"/>
              </w:rPr>
            </w:pPr>
          </w:p>
        </w:tc>
        <w:tc>
          <w:tcPr>
            <w:tcW w:w="3798" w:type="dxa"/>
          </w:tcPr>
          <w:p w14:paraId="308E4A9A" w14:textId="77777777" w:rsidR="00EF65BD" w:rsidRPr="00DA529D" w:rsidRDefault="00EF65BD" w:rsidP="00471E70">
            <w:pPr>
              <w:outlineLvl w:val="0"/>
              <w:rPr>
                <w:rFonts w:ascii="Times New Roman" w:hAnsi="Times New Roman"/>
                <w:color w:val="FF0000"/>
                <w:sz w:val="24"/>
                <w:szCs w:val="24"/>
              </w:rPr>
            </w:pPr>
          </w:p>
        </w:tc>
      </w:tr>
      <w:tr w:rsidR="00886B02" w:rsidRPr="00DA529D" w14:paraId="444125CD" w14:textId="77777777" w:rsidTr="4B1E2B5D">
        <w:tc>
          <w:tcPr>
            <w:tcW w:w="1998" w:type="dxa"/>
          </w:tcPr>
          <w:p w14:paraId="2DCEAE8E" w14:textId="77777777" w:rsidR="00EF65BD" w:rsidRPr="00DA529D" w:rsidRDefault="00EF65BD" w:rsidP="00471E70">
            <w:pPr>
              <w:outlineLvl w:val="0"/>
              <w:rPr>
                <w:rFonts w:ascii="Times New Roman" w:hAnsi="Times New Roman"/>
                <w:color w:val="FF0000"/>
                <w:sz w:val="24"/>
                <w:szCs w:val="24"/>
              </w:rPr>
            </w:pPr>
            <w:r w:rsidRPr="00DA529D">
              <w:rPr>
                <w:rFonts w:ascii="Times New Roman" w:hAnsi="Times New Roman"/>
                <w:color w:val="FF0000"/>
                <w:sz w:val="24"/>
                <w:szCs w:val="24"/>
              </w:rPr>
              <w:t>12</w:t>
            </w:r>
          </w:p>
        </w:tc>
        <w:tc>
          <w:tcPr>
            <w:tcW w:w="3780" w:type="dxa"/>
          </w:tcPr>
          <w:p w14:paraId="6D0B57DF" w14:textId="77777777" w:rsidR="00EF65BD" w:rsidRPr="00DA529D" w:rsidRDefault="00EF65BD" w:rsidP="00471E70">
            <w:pPr>
              <w:outlineLvl w:val="0"/>
              <w:rPr>
                <w:rFonts w:ascii="Times New Roman" w:hAnsi="Times New Roman"/>
                <w:color w:val="FF0000"/>
                <w:sz w:val="24"/>
                <w:szCs w:val="24"/>
              </w:rPr>
            </w:pPr>
          </w:p>
        </w:tc>
        <w:tc>
          <w:tcPr>
            <w:tcW w:w="3798" w:type="dxa"/>
          </w:tcPr>
          <w:p w14:paraId="6737017E" w14:textId="77777777" w:rsidR="00EF65BD" w:rsidRPr="00DA529D" w:rsidRDefault="00EF65BD" w:rsidP="00471E70">
            <w:pPr>
              <w:outlineLvl w:val="0"/>
              <w:rPr>
                <w:rFonts w:ascii="Times New Roman" w:hAnsi="Times New Roman"/>
                <w:color w:val="FF0000"/>
                <w:sz w:val="24"/>
                <w:szCs w:val="24"/>
              </w:rPr>
            </w:pPr>
          </w:p>
        </w:tc>
      </w:tr>
      <w:tr w:rsidR="00886B02" w:rsidRPr="00DA529D" w14:paraId="3314A2D1" w14:textId="77777777" w:rsidTr="4B1E2B5D">
        <w:tc>
          <w:tcPr>
            <w:tcW w:w="1998" w:type="dxa"/>
          </w:tcPr>
          <w:p w14:paraId="1253F9F3" w14:textId="77777777" w:rsidR="00EF65BD" w:rsidRPr="00DA529D" w:rsidRDefault="00EF65BD" w:rsidP="00471E70">
            <w:pPr>
              <w:outlineLvl w:val="0"/>
              <w:rPr>
                <w:rFonts w:ascii="Times New Roman" w:hAnsi="Times New Roman"/>
                <w:color w:val="FF0000"/>
                <w:sz w:val="24"/>
                <w:szCs w:val="24"/>
              </w:rPr>
            </w:pPr>
            <w:r w:rsidRPr="00DA529D">
              <w:rPr>
                <w:rFonts w:ascii="Times New Roman" w:hAnsi="Times New Roman"/>
                <w:color w:val="FF0000"/>
                <w:sz w:val="24"/>
                <w:szCs w:val="24"/>
              </w:rPr>
              <w:t>13</w:t>
            </w:r>
          </w:p>
        </w:tc>
        <w:tc>
          <w:tcPr>
            <w:tcW w:w="3780" w:type="dxa"/>
          </w:tcPr>
          <w:p w14:paraId="3AA895E7" w14:textId="77777777" w:rsidR="00EF65BD" w:rsidRPr="00DA529D" w:rsidRDefault="00EF65BD" w:rsidP="00471E70">
            <w:pPr>
              <w:outlineLvl w:val="0"/>
              <w:rPr>
                <w:rFonts w:ascii="Times New Roman" w:hAnsi="Times New Roman"/>
                <w:color w:val="FF0000"/>
                <w:sz w:val="24"/>
                <w:szCs w:val="24"/>
              </w:rPr>
            </w:pPr>
          </w:p>
        </w:tc>
        <w:tc>
          <w:tcPr>
            <w:tcW w:w="3798" w:type="dxa"/>
          </w:tcPr>
          <w:p w14:paraId="708B825A" w14:textId="77777777" w:rsidR="00EF65BD" w:rsidRPr="00DA529D" w:rsidRDefault="00EF65BD" w:rsidP="00471E70">
            <w:pPr>
              <w:outlineLvl w:val="0"/>
              <w:rPr>
                <w:rFonts w:ascii="Times New Roman" w:hAnsi="Times New Roman"/>
                <w:color w:val="FF0000"/>
                <w:sz w:val="24"/>
                <w:szCs w:val="24"/>
              </w:rPr>
            </w:pPr>
          </w:p>
        </w:tc>
      </w:tr>
    </w:tbl>
    <w:p w14:paraId="39B709F6" w14:textId="6806B38D" w:rsidR="00EF65BD" w:rsidRPr="00DA529D" w:rsidRDefault="00EF65BD" w:rsidP="4B1E2B5D">
      <w:pPr>
        <w:rPr>
          <w:rFonts w:cs="Calibri"/>
          <w:b/>
          <w:bCs/>
          <w:color w:val="4F81BD"/>
          <w:sz w:val="24"/>
          <w:szCs w:val="24"/>
        </w:rPr>
      </w:pPr>
      <w:r>
        <w:br w:type="page"/>
      </w:r>
    </w:p>
    <w:sectPr w:rsidR="00EF65BD" w:rsidRPr="00DA529D" w:rsidSect="001B70C9">
      <w:headerReference w:type="even" r:id="rId15"/>
      <w:headerReference w:type="default" r:id="rId16"/>
      <w:footerReference w:type="even" r:id="rId17"/>
      <w:headerReference w:type="first" r:id="rId18"/>
      <w:pgSz w:w="12240" w:h="15840"/>
      <w:pgMar w:top="1440" w:right="1440" w:bottom="1440" w:left="1440" w:header="720" w:footer="720" w:gutter="0"/>
      <w:pgNumType w:start="5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E340" w14:textId="77777777" w:rsidR="009A60AE" w:rsidRDefault="009A60AE">
      <w:r>
        <w:separator/>
      </w:r>
    </w:p>
  </w:endnote>
  <w:endnote w:type="continuationSeparator" w:id="0">
    <w:p w14:paraId="7F3A277F" w14:textId="77777777" w:rsidR="009A60AE" w:rsidRDefault="009A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1BA9" w14:textId="77777777" w:rsidR="00B6345C" w:rsidRDefault="00B6345C" w:rsidP="00FC685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BE4DB" w14:textId="77777777" w:rsidR="00B6345C" w:rsidRDefault="00B63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78E0" w14:textId="77777777" w:rsidR="009A60AE" w:rsidRDefault="009A60AE">
      <w:r>
        <w:separator/>
      </w:r>
    </w:p>
  </w:footnote>
  <w:footnote w:type="continuationSeparator" w:id="0">
    <w:p w14:paraId="3A975121" w14:textId="77777777" w:rsidR="009A60AE" w:rsidRDefault="009A60AE">
      <w:r>
        <w:continuationSeparator/>
      </w:r>
    </w:p>
  </w:footnote>
  <w:footnote w:id="1">
    <w:p w14:paraId="264D8EB9" w14:textId="5E7B90A5" w:rsidR="4B1E2B5D" w:rsidRDefault="4B1E2B5D" w:rsidP="4B1E2B5D">
      <w:pPr>
        <w:pStyle w:val="FootnoteText"/>
      </w:pPr>
      <w:r w:rsidRPr="4B1E2B5D">
        <w:rPr>
          <w:rStyle w:val="FootnoteReference"/>
        </w:rPr>
        <w:footnoteRef/>
      </w:r>
      <w:r>
        <w:t xml:space="preserve"> </w:t>
      </w:r>
      <w:r w:rsidRPr="4B1E2B5D">
        <w:rPr>
          <w:rFonts w:cs="Calibri"/>
          <w:sz w:val="18"/>
          <w:szCs w:val="18"/>
        </w:rPr>
        <w:t>The free version of ChatGPT sometimes rejected a sign in because the system is overloaded. Those who pay $20/month for a subscription always get through.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4001" w14:textId="77777777" w:rsidR="00EF65BD" w:rsidRDefault="00EF65BD" w:rsidP="00EF65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EC92C92" w14:textId="77777777" w:rsidR="00EF65BD" w:rsidRDefault="00EF65BD" w:rsidP="00EF65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FA59" w14:textId="77777777" w:rsidR="00EF65BD" w:rsidRPr="00C96AE5" w:rsidRDefault="00EF65BD" w:rsidP="00BB3CE0">
    <w:pPr>
      <w:pStyle w:val="Header"/>
      <w:pBdr>
        <w:bottom w:val="single" w:sz="4" w:space="1" w:color="auto"/>
      </w:pBdr>
      <w:rPr>
        <w:rFonts w:ascii="Calibri" w:hAnsi="Calibri"/>
        <w:color w:val="FF0000"/>
        <w:sz w:val="22"/>
        <w:szCs w:val="22"/>
      </w:rPr>
    </w:pPr>
    <w:r w:rsidRPr="00C96AE5">
      <w:rPr>
        <w:rFonts w:ascii="Calibri" w:hAnsi="Calibri"/>
        <w:b/>
        <w:color w:val="FF0000"/>
        <w:sz w:val="22"/>
        <w:szCs w:val="22"/>
      </w:rPr>
      <w:t>Course Name</w:t>
    </w:r>
    <w:r w:rsidR="00995389" w:rsidRPr="00C96AE5">
      <w:rPr>
        <w:rFonts w:ascii="Calibri" w:hAnsi="Calibri"/>
        <w:b/>
        <w:color w:val="FF0000"/>
        <w:sz w:val="22"/>
        <w:szCs w:val="22"/>
      </w:rPr>
      <w:t xml:space="preserve"> </w:t>
    </w:r>
    <w:r w:rsidR="00B6345C" w:rsidRPr="00C96AE5">
      <w:rPr>
        <w:rFonts w:ascii="Calibri" w:hAnsi="Calibri"/>
        <w:b/>
        <w:color w:val="FF0000"/>
        <w:sz w:val="22"/>
        <w:szCs w:val="22"/>
      </w:rPr>
      <w:tab/>
    </w:r>
    <w:r w:rsidR="00B6345C" w:rsidRPr="00C96AE5">
      <w:rPr>
        <w:rFonts w:ascii="Calibri" w:hAnsi="Calibri"/>
        <w:sz w:val="22"/>
        <w:szCs w:val="22"/>
      </w:rPr>
      <w:tab/>
      <w:t xml:space="preserve">  </w:t>
    </w:r>
    <w:r w:rsidR="00995389" w:rsidRPr="00C96AE5">
      <w:rPr>
        <w:rFonts w:ascii="Calibri" w:hAnsi="Calibri"/>
        <w:color w:val="FF0000"/>
        <w:sz w:val="22"/>
        <w:szCs w:val="22"/>
      </w:rPr>
      <w:t>Semester, Year</w:t>
    </w:r>
  </w:p>
  <w:p w14:paraId="6506077D" w14:textId="77777777" w:rsidR="00EF65BD" w:rsidRPr="00C96AE5" w:rsidRDefault="00EF65BD" w:rsidP="00EF65BD">
    <w:pPr>
      <w:pStyle w:val="Header"/>
      <w:ind w:right="360"/>
      <w:jc w:val="center"/>
      <w:rPr>
        <w:rFonts w:ascii="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D61A" w14:textId="77777777" w:rsidR="00EF65BD" w:rsidRDefault="00EF65BD" w:rsidP="00EF65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C03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845FE"/>
    <w:multiLevelType w:val="hybridMultilevel"/>
    <w:tmpl w:val="0E845788"/>
    <w:lvl w:ilvl="0" w:tplc="802CA9AE">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2460E1"/>
    <w:multiLevelType w:val="hybridMultilevel"/>
    <w:tmpl w:val="9FBC6914"/>
    <w:lvl w:ilvl="0" w:tplc="80D883CA">
      <w:start w:val="1"/>
      <w:numFmt w:val="decimal"/>
      <w:lvlText w:val="%1."/>
      <w:lvlJc w:val="left"/>
      <w:pPr>
        <w:ind w:left="720" w:hanging="360"/>
      </w:pPr>
    </w:lvl>
    <w:lvl w:ilvl="1" w:tplc="6F3A8770">
      <w:start w:val="1"/>
      <w:numFmt w:val="lowerLetter"/>
      <w:lvlText w:val="%2."/>
      <w:lvlJc w:val="left"/>
      <w:pPr>
        <w:ind w:left="1440" w:hanging="360"/>
      </w:pPr>
    </w:lvl>
    <w:lvl w:ilvl="2" w:tplc="5362289A">
      <w:start w:val="1"/>
      <w:numFmt w:val="lowerRoman"/>
      <w:lvlText w:val="%3."/>
      <w:lvlJc w:val="right"/>
      <w:pPr>
        <w:ind w:left="2160" w:hanging="180"/>
      </w:pPr>
    </w:lvl>
    <w:lvl w:ilvl="3" w:tplc="E4063790">
      <w:start w:val="1"/>
      <w:numFmt w:val="decimal"/>
      <w:lvlText w:val="%4."/>
      <w:lvlJc w:val="left"/>
      <w:pPr>
        <w:ind w:left="2880" w:hanging="360"/>
      </w:pPr>
    </w:lvl>
    <w:lvl w:ilvl="4" w:tplc="E1BA1F00">
      <w:start w:val="1"/>
      <w:numFmt w:val="lowerLetter"/>
      <w:lvlText w:val="%5."/>
      <w:lvlJc w:val="left"/>
      <w:pPr>
        <w:ind w:left="3600" w:hanging="360"/>
      </w:pPr>
    </w:lvl>
    <w:lvl w:ilvl="5" w:tplc="96EC65B6">
      <w:start w:val="1"/>
      <w:numFmt w:val="lowerRoman"/>
      <w:lvlText w:val="%6."/>
      <w:lvlJc w:val="right"/>
      <w:pPr>
        <w:ind w:left="4320" w:hanging="180"/>
      </w:pPr>
    </w:lvl>
    <w:lvl w:ilvl="6" w:tplc="5B648780">
      <w:start w:val="1"/>
      <w:numFmt w:val="decimal"/>
      <w:lvlText w:val="%7."/>
      <w:lvlJc w:val="left"/>
      <w:pPr>
        <w:ind w:left="5040" w:hanging="360"/>
      </w:pPr>
    </w:lvl>
    <w:lvl w:ilvl="7" w:tplc="C824B9A2">
      <w:start w:val="1"/>
      <w:numFmt w:val="lowerLetter"/>
      <w:lvlText w:val="%8."/>
      <w:lvlJc w:val="left"/>
      <w:pPr>
        <w:ind w:left="5760" w:hanging="360"/>
      </w:pPr>
    </w:lvl>
    <w:lvl w:ilvl="8" w:tplc="EAF6A854">
      <w:start w:val="1"/>
      <w:numFmt w:val="lowerRoman"/>
      <w:lvlText w:val="%9."/>
      <w:lvlJc w:val="right"/>
      <w:pPr>
        <w:ind w:left="6480" w:hanging="180"/>
      </w:pPr>
    </w:lvl>
  </w:abstractNum>
  <w:abstractNum w:abstractNumId="3" w15:restartNumberingAfterBreak="0">
    <w:nsid w:val="0EEC457B"/>
    <w:multiLevelType w:val="hybridMultilevel"/>
    <w:tmpl w:val="DA0A4CE2"/>
    <w:lvl w:ilvl="0" w:tplc="FE0CD0A6">
      <w:start w:val="1"/>
      <w:numFmt w:val="decimal"/>
      <w:lvlText w:val="%1."/>
      <w:lvlJc w:val="left"/>
      <w:pPr>
        <w:ind w:left="720" w:hanging="360"/>
      </w:pPr>
    </w:lvl>
    <w:lvl w:ilvl="1" w:tplc="04EABFDE">
      <w:start w:val="1"/>
      <w:numFmt w:val="lowerLetter"/>
      <w:lvlText w:val="%2."/>
      <w:lvlJc w:val="left"/>
      <w:pPr>
        <w:ind w:left="1440" w:hanging="360"/>
      </w:pPr>
    </w:lvl>
    <w:lvl w:ilvl="2" w:tplc="353CCC3E">
      <w:start w:val="1"/>
      <w:numFmt w:val="lowerRoman"/>
      <w:lvlText w:val="%3."/>
      <w:lvlJc w:val="right"/>
      <w:pPr>
        <w:ind w:left="2160" w:hanging="180"/>
      </w:pPr>
    </w:lvl>
    <w:lvl w:ilvl="3" w:tplc="261EC772">
      <w:start w:val="1"/>
      <w:numFmt w:val="decimal"/>
      <w:lvlText w:val="%4."/>
      <w:lvlJc w:val="left"/>
      <w:pPr>
        <w:ind w:left="2880" w:hanging="360"/>
      </w:pPr>
    </w:lvl>
    <w:lvl w:ilvl="4" w:tplc="DC0EA304">
      <w:start w:val="1"/>
      <w:numFmt w:val="lowerLetter"/>
      <w:lvlText w:val="%5."/>
      <w:lvlJc w:val="left"/>
      <w:pPr>
        <w:ind w:left="3600" w:hanging="360"/>
      </w:pPr>
    </w:lvl>
    <w:lvl w:ilvl="5" w:tplc="7ED40872">
      <w:start w:val="1"/>
      <w:numFmt w:val="lowerRoman"/>
      <w:lvlText w:val="%6."/>
      <w:lvlJc w:val="right"/>
      <w:pPr>
        <w:ind w:left="4320" w:hanging="180"/>
      </w:pPr>
    </w:lvl>
    <w:lvl w:ilvl="6" w:tplc="4B54279C">
      <w:start w:val="1"/>
      <w:numFmt w:val="decimal"/>
      <w:lvlText w:val="%7."/>
      <w:lvlJc w:val="left"/>
      <w:pPr>
        <w:ind w:left="5040" w:hanging="360"/>
      </w:pPr>
    </w:lvl>
    <w:lvl w:ilvl="7" w:tplc="06C61EF2">
      <w:start w:val="1"/>
      <w:numFmt w:val="lowerLetter"/>
      <w:lvlText w:val="%8."/>
      <w:lvlJc w:val="left"/>
      <w:pPr>
        <w:ind w:left="5760" w:hanging="360"/>
      </w:pPr>
    </w:lvl>
    <w:lvl w:ilvl="8" w:tplc="9C5C1B2A">
      <w:start w:val="1"/>
      <w:numFmt w:val="lowerRoman"/>
      <w:lvlText w:val="%9."/>
      <w:lvlJc w:val="right"/>
      <w:pPr>
        <w:ind w:left="6480" w:hanging="180"/>
      </w:pPr>
    </w:lvl>
  </w:abstractNum>
  <w:abstractNum w:abstractNumId="4" w15:restartNumberingAfterBreak="0">
    <w:nsid w:val="0F8D575F"/>
    <w:multiLevelType w:val="hybridMultilevel"/>
    <w:tmpl w:val="2874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D45D0"/>
    <w:multiLevelType w:val="hybridMultilevel"/>
    <w:tmpl w:val="5E72A4AE"/>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1C071811"/>
    <w:multiLevelType w:val="hybridMultilevel"/>
    <w:tmpl w:val="CF2C89A6"/>
    <w:lvl w:ilvl="0" w:tplc="0616C39E">
      <w:start w:val="3"/>
      <w:numFmt w:val="lowerRoman"/>
      <w:lvlText w:val="%1."/>
      <w:lvlJc w:val="right"/>
      <w:pPr>
        <w:ind w:left="720" w:hanging="360"/>
      </w:pPr>
    </w:lvl>
    <w:lvl w:ilvl="1" w:tplc="3BDAABA4">
      <w:start w:val="1"/>
      <w:numFmt w:val="lowerLetter"/>
      <w:lvlText w:val="%2."/>
      <w:lvlJc w:val="left"/>
      <w:pPr>
        <w:ind w:left="1440" w:hanging="360"/>
      </w:pPr>
    </w:lvl>
    <w:lvl w:ilvl="2" w:tplc="1FCC178A">
      <w:start w:val="1"/>
      <w:numFmt w:val="lowerRoman"/>
      <w:lvlText w:val="%3."/>
      <w:lvlJc w:val="right"/>
      <w:pPr>
        <w:ind w:left="2160" w:hanging="180"/>
      </w:pPr>
    </w:lvl>
    <w:lvl w:ilvl="3" w:tplc="740EA746">
      <w:start w:val="1"/>
      <w:numFmt w:val="decimal"/>
      <w:lvlText w:val="%4."/>
      <w:lvlJc w:val="left"/>
      <w:pPr>
        <w:ind w:left="2880" w:hanging="360"/>
      </w:pPr>
    </w:lvl>
    <w:lvl w:ilvl="4" w:tplc="AA3A0EC2">
      <w:start w:val="1"/>
      <w:numFmt w:val="lowerLetter"/>
      <w:lvlText w:val="%5."/>
      <w:lvlJc w:val="left"/>
      <w:pPr>
        <w:ind w:left="3600" w:hanging="360"/>
      </w:pPr>
    </w:lvl>
    <w:lvl w:ilvl="5" w:tplc="A44EDE54">
      <w:start w:val="1"/>
      <w:numFmt w:val="lowerRoman"/>
      <w:lvlText w:val="%6."/>
      <w:lvlJc w:val="right"/>
      <w:pPr>
        <w:ind w:left="4320" w:hanging="180"/>
      </w:pPr>
    </w:lvl>
    <w:lvl w:ilvl="6" w:tplc="DAC0B968">
      <w:start w:val="1"/>
      <w:numFmt w:val="decimal"/>
      <w:lvlText w:val="%7."/>
      <w:lvlJc w:val="left"/>
      <w:pPr>
        <w:ind w:left="5040" w:hanging="360"/>
      </w:pPr>
    </w:lvl>
    <w:lvl w:ilvl="7" w:tplc="4866BE2A">
      <w:start w:val="1"/>
      <w:numFmt w:val="lowerLetter"/>
      <w:lvlText w:val="%8."/>
      <w:lvlJc w:val="left"/>
      <w:pPr>
        <w:ind w:left="5760" w:hanging="360"/>
      </w:pPr>
    </w:lvl>
    <w:lvl w:ilvl="8" w:tplc="00E249BE">
      <w:start w:val="1"/>
      <w:numFmt w:val="lowerRoman"/>
      <w:lvlText w:val="%9."/>
      <w:lvlJc w:val="right"/>
      <w:pPr>
        <w:ind w:left="6480" w:hanging="180"/>
      </w:pPr>
    </w:lvl>
  </w:abstractNum>
  <w:abstractNum w:abstractNumId="7" w15:restartNumberingAfterBreak="0">
    <w:nsid w:val="2572A9EC"/>
    <w:multiLevelType w:val="hybridMultilevel"/>
    <w:tmpl w:val="823E02A8"/>
    <w:lvl w:ilvl="0" w:tplc="48F41148">
      <w:start w:val="6"/>
      <w:numFmt w:val="lowerRoman"/>
      <w:lvlText w:val="%1."/>
      <w:lvlJc w:val="right"/>
      <w:pPr>
        <w:ind w:left="720" w:hanging="360"/>
      </w:pPr>
    </w:lvl>
    <w:lvl w:ilvl="1" w:tplc="6EB463A6">
      <w:start w:val="1"/>
      <w:numFmt w:val="lowerLetter"/>
      <w:lvlText w:val="%2."/>
      <w:lvlJc w:val="left"/>
      <w:pPr>
        <w:ind w:left="1440" w:hanging="360"/>
      </w:pPr>
    </w:lvl>
    <w:lvl w:ilvl="2" w:tplc="46208CF0">
      <w:start w:val="1"/>
      <w:numFmt w:val="lowerRoman"/>
      <w:lvlText w:val="%3."/>
      <w:lvlJc w:val="right"/>
      <w:pPr>
        <w:ind w:left="2160" w:hanging="180"/>
      </w:pPr>
    </w:lvl>
    <w:lvl w:ilvl="3" w:tplc="5E08EBD4">
      <w:start w:val="1"/>
      <w:numFmt w:val="decimal"/>
      <w:lvlText w:val="%4."/>
      <w:lvlJc w:val="left"/>
      <w:pPr>
        <w:ind w:left="2880" w:hanging="360"/>
      </w:pPr>
    </w:lvl>
    <w:lvl w:ilvl="4" w:tplc="BC327B7A">
      <w:start w:val="1"/>
      <w:numFmt w:val="lowerLetter"/>
      <w:lvlText w:val="%5."/>
      <w:lvlJc w:val="left"/>
      <w:pPr>
        <w:ind w:left="3600" w:hanging="360"/>
      </w:pPr>
    </w:lvl>
    <w:lvl w:ilvl="5" w:tplc="7F94B452">
      <w:start w:val="1"/>
      <w:numFmt w:val="lowerRoman"/>
      <w:lvlText w:val="%6."/>
      <w:lvlJc w:val="right"/>
      <w:pPr>
        <w:ind w:left="4320" w:hanging="180"/>
      </w:pPr>
    </w:lvl>
    <w:lvl w:ilvl="6" w:tplc="3C0051E2">
      <w:start w:val="1"/>
      <w:numFmt w:val="decimal"/>
      <w:lvlText w:val="%7."/>
      <w:lvlJc w:val="left"/>
      <w:pPr>
        <w:ind w:left="5040" w:hanging="360"/>
      </w:pPr>
    </w:lvl>
    <w:lvl w:ilvl="7" w:tplc="C79E87D8">
      <w:start w:val="1"/>
      <w:numFmt w:val="lowerLetter"/>
      <w:lvlText w:val="%8."/>
      <w:lvlJc w:val="left"/>
      <w:pPr>
        <w:ind w:left="5760" w:hanging="360"/>
      </w:pPr>
    </w:lvl>
    <w:lvl w:ilvl="8" w:tplc="DF683DB0">
      <w:start w:val="1"/>
      <w:numFmt w:val="lowerRoman"/>
      <w:lvlText w:val="%9."/>
      <w:lvlJc w:val="right"/>
      <w:pPr>
        <w:ind w:left="6480" w:hanging="180"/>
      </w:pPr>
    </w:lvl>
  </w:abstractNum>
  <w:abstractNum w:abstractNumId="8" w15:restartNumberingAfterBreak="0">
    <w:nsid w:val="31A97FEF"/>
    <w:multiLevelType w:val="hybridMultilevel"/>
    <w:tmpl w:val="8166A728"/>
    <w:lvl w:ilvl="0" w:tplc="49B89E36">
      <w:start w:val="1"/>
      <w:numFmt w:val="decimal"/>
      <w:lvlText w:val="%1."/>
      <w:lvlJc w:val="left"/>
      <w:pPr>
        <w:ind w:left="720" w:hanging="360"/>
      </w:pPr>
    </w:lvl>
    <w:lvl w:ilvl="1" w:tplc="01BA7AE4">
      <w:start w:val="1"/>
      <w:numFmt w:val="lowerLetter"/>
      <w:lvlText w:val="%2."/>
      <w:lvlJc w:val="left"/>
      <w:pPr>
        <w:ind w:left="1440" w:hanging="360"/>
      </w:pPr>
    </w:lvl>
    <w:lvl w:ilvl="2" w:tplc="E214D040">
      <w:start w:val="1"/>
      <w:numFmt w:val="lowerRoman"/>
      <w:lvlText w:val="%3."/>
      <w:lvlJc w:val="right"/>
      <w:pPr>
        <w:ind w:left="2160" w:hanging="180"/>
      </w:pPr>
    </w:lvl>
    <w:lvl w:ilvl="3" w:tplc="C6F400E8">
      <w:start w:val="1"/>
      <w:numFmt w:val="decimal"/>
      <w:lvlText w:val="%4."/>
      <w:lvlJc w:val="left"/>
      <w:pPr>
        <w:ind w:left="2880" w:hanging="360"/>
      </w:pPr>
    </w:lvl>
    <w:lvl w:ilvl="4" w:tplc="2A02E670">
      <w:start w:val="1"/>
      <w:numFmt w:val="lowerLetter"/>
      <w:lvlText w:val="%5."/>
      <w:lvlJc w:val="left"/>
      <w:pPr>
        <w:ind w:left="3600" w:hanging="360"/>
      </w:pPr>
    </w:lvl>
    <w:lvl w:ilvl="5" w:tplc="D4D8F316">
      <w:start w:val="1"/>
      <w:numFmt w:val="lowerRoman"/>
      <w:lvlText w:val="%6."/>
      <w:lvlJc w:val="right"/>
      <w:pPr>
        <w:ind w:left="4320" w:hanging="180"/>
      </w:pPr>
    </w:lvl>
    <w:lvl w:ilvl="6" w:tplc="3ED4D42A">
      <w:start w:val="1"/>
      <w:numFmt w:val="decimal"/>
      <w:lvlText w:val="%7."/>
      <w:lvlJc w:val="left"/>
      <w:pPr>
        <w:ind w:left="5040" w:hanging="360"/>
      </w:pPr>
    </w:lvl>
    <w:lvl w:ilvl="7" w:tplc="DB560FCC">
      <w:start w:val="1"/>
      <w:numFmt w:val="lowerLetter"/>
      <w:lvlText w:val="%8."/>
      <w:lvlJc w:val="left"/>
      <w:pPr>
        <w:ind w:left="5760" w:hanging="360"/>
      </w:pPr>
    </w:lvl>
    <w:lvl w:ilvl="8" w:tplc="54B07306">
      <w:start w:val="1"/>
      <w:numFmt w:val="lowerRoman"/>
      <w:lvlText w:val="%9."/>
      <w:lvlJc w:val="right"/>
      <w:pPr>
        <w:ind w:left="6480" w:hanging="180"/>
      </w:pPr>
    </w:lvl>
  </w:abstractNum>
  <w:abstractNum w:abstractNumId="9" w15:restartNumberingAfterBreak="0">
    <w:nsid w:val="31CD3FB9"/>
    <w:multiLevelType w:val="hybridMultilevel"/>
    <w:tmpl w:val="D21AE806"/>
    <w:lvl w:ilvl="0" w:tplc="E140F048">
      <w:start w:val="2"/>
      <w:numFmt w:val="lowerRoman"/>
      <w:lvlText w:val="%1."/>
      <w:lvlJc w:val="right"/>
      <w:pPr>
        <w:ind w:left="720" w:hanging="360"/>
      </w:pPr>
    </w:lvl>
    <w:lvl w:ilvl="1" w:tplc="BA4467DC">
      <w:start w:val="1"/>
      <w:numFmt w:val="lowerLetter"/>
      <w:lvlText w:val="%2."/>
      <w:lvlJc w:val="left"/>
      <w:pPr>
        <w:ind w:left="1440" w:hanging="360"/>
      </w:pPr>
    </w:lvl>
    <w:lvl w:ilvl="2" w:tplc="DEA60AE6">
      <w:start w:val="1"/>
      <w:numFmt w:val="lowerRoman"/>
      <w:lvlText w:val="%3."/>
      <w:lvlJc w:val="right"/>
      <w:pPr>
        <w:ind w:left="2160" w:hanging="180"/>
      </w:pPr>
    </w:lvl>
    <w:lvl w:ilvl="3" w:tplc="6E7CEEC4">
      <w:start w:val="1"/>
      <w:numFmt w:val="decimal"/>
      <w:lvlText w:val="%4."/>
      <w:lvlJc w:val="left"/>
      <w:pPr>
        <w:ind w:left="2880" w:hanging="360"/>
      </w:pPr>
    </w:lvl>
    <w:lvl w:ilvl="4" w:tplc="5C8E15AE">
      <w:start w:val="1"/>
      <w:numFmt w:val="lowerLetter"/>
      <w:lvlText w:val="%5."/>
      <w:lvlJc w:val="left"/>
      <w:pPr>
        <w:ind w:left="3600" w:hanging="360"/>
      </w:pPr>
    </w:lvl>
    <w:lvl w:ilvl="5" w:tplc="FF30827C">
      <w:start w:val="1"/>
      <w:numFmt w:val="lowerRoman"/>
      <w:lvlText w:val="%6."/>
      <w:lvlJc w:val="right"/>
      <w:pPr>
        <w:ind w:left="4320" w:hanging="180"/>
      </w:pPr>
    </w:lvl>
    <w:lvl w:ilvl="6" w:tplc="5FAEFBE8">
      <w:start w:val="1"/>
      <w:numFmt w:val="decimal"/>
      <w:lvlText w:val="%7."/>
      <w:lvlJc w:val="left"/>
      <w:pPr>
        <w:ind w:left="5040" w:hanging="360"/>
      </w:pPr>
    </w:lvl>
    <w:lvl w:ilvl="7" w:tplc="99443214">
      <w:start w:val="1"/>
      <w:numFmt w:val="lowerLetter"/>
      <w:lvlText w:val="%8."/>
      <w:lvlJc w:val="left"/>
      <w:pPr>
        <w:ind w:left="5760" w:hanging="360"/>
      </w:pPr>
    </w:lvl>
    <w:lvl w:ilvl="8" w:tplc="A56CCD0A">
      <w:start w:val="1"/>
      <w:numFmt w:val="lowerRoman"/>
      <w:lvlText w:val="%9."/>
      <w:lvlJc w:val="right"/>
      <w:pPr>
        <w:ind w:left="6480" w:hanging="180"/>
      </w:pPr>
    </w:lvl>
  </w:abstractNum>
  <w:abstractNum w:abstractNumId="10" w15:restartNumberingAfterBreak="0">
    <w:nsid w:val="31ECA902"/>
    <w:multiLevelType w:val="hybridMultilevel"/>
    <w:tmpl w:val="B4D046B0"/>
    <w:lvl w:ilvl="0" w:tplc="23D028CE">
      <w:start w:val="4"/>
      <w:numFmt w:val="lowerRoman"/>
      <w:lvlText w:val="%1."/>
      <w:lvlJc w:val="right"/>
      <w:pPr>
        <w:ind w:left="720" w:hanging="360"/>
      </w:pPr>
    </w:lvl>
    <w:lvl w:ilvl="1" w:tplc="E032663C">
      <w:start w:val="1"/>
      <w:numFmt w:val="lowerLetter"/>
      <w:lvlText w:val="%2."/>
      <w:lvlJc w:val="left"/>
      <w:pPr>
        <w:ind w:left="1440" w:hanging="360"/>
      </w:pPr>
    </w:lvl>
    <w:lvl w:ilvl="2" w:tplc="75B2AB22">
      <w:start w:val="1"/>
      <w:numFmt w:val="lowerRoman"/>
      <w:lvlText w:val="%3."/>
      <w:lvlJc w:val="right"/>
      <w:pPr>
        <w:ind w:left="2160" w:hanging="180"/>
      </w:pPr>
    </w:lvl>
    <w:lvl w:ilvl="3" w:tplc="C650A912">
      <w:start w:val="1"/>
      <w:numFmt w:val="decimal"/>
      <w:lvlText w:val="%4."/>
      <w:lvlJc w:val="left"/>
      <w:pPr>
        <w:ind w:left="2880" w:hanging="360"/>
      </w:pPr>
    </w:lvl>
    <w:lvl w:ilvl="4" w:tplc="B40A54CA">
      <w:start w:val="1"/>
      <w:numFmt w:val="lowerLetter"/>
      <w:lvlText w:val="%5."/>
      <w:lvlJc w:val="left"/>
      <w:pPr>
        <w:ind w:left="3600" w:hanging="360"/>
      </w:pPr>
    </w:lvl>
    <w:lvl w:ilvl="5" w:tplc="32680C6A">
      <w:start w:val="1"/>
      <w:numFmt w:val="lowerRoman"/>
      <w:lvlText w:val="%6."/>
      <w:lvlJc w:val="right"/>
      <w:pPr>
        <w:ind w:left="4320" w:hanging="180"/>
      </w:pPr>
    </w:lvl>
    <w:lvl w:ilvl="6" w:tplc="B366C3E6">
      <w:start w:val="1"/>
      <w:numFmt w:val="decimal"/>
      <w:lvlText w:val="%7."/>
      <w:lvlJc w:val="left"/>
      <w:pPr>
        <w:ind w:left="5040" w:hanging="360"/>
      </w:pPr>
    </w:lvl>
    <w:lvl w:ilvl="7" w:tplc="C9A8E64C">
      <w:start w:val="1"/>
      <w:numFmt w:val="lowerLetter"/>
      <w:lvlText w:val="%8."/>
      <w:lvlJc w:val="left"/>
      <w:pPr>
        <w:ind w:left="5760" w:hanging="360"/>
      </w:pPr>
    </w:lvl>
    <w:lvl w:ilvl="8" w:tplc="770A1F24">
      <w:start w:val="1"/>
      <w:numFmt w:val="lowerRoman"/>
      <w:lvlText w:val="%9."/>
      <w:lvlJc w:val="right"/>
      <w:pPr>
        <w:ind w:left="6480" w:hanging="180"/>
      </w:pPr>
    </w:lvl>
  </w:abstractNum>
  <w:abstractNum w:abstractNumId="11" w15:restartNumberingAfterBreak="0">
    <w:nsid w:val="360E6C83"/>
    <w:multiLevelType w:val="hybridMultilevel"/>
    <w:tmpl w:val="4E9E680A"/>
    <w:lvl w:ilvl="0" w:tplc="02445C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020D9"/>
    <w:multiLevelType w:val="hybridMultilevel"/>
    <w:tmpl w:val="DC9CC558"/>
    <w:lvl w:ilvl="0" w:tplc="33E2BAF0">
      <w:start w:val="1"/>
      <w:numFmt w:val="decimal"/>
      <w:lvlText w:val="%1."/>
      <w:lvlJc w:val="left"/>
      <w:pPr>
        <w:ind w:left="720" w:hanging="360"/>
      </w:pPr>
    </w:lvl>
    <w:lvl w:ilvl="1" w:tplc="1F4ABCE2">
      <w:start w:val="1"/>
      <w:numFmt w:val="lowerLetter"/>
      <w:lvlText w:val="%2."/>
      <w:lvlJc w:val="left"/>
      <w:pPr>
        <w:ind w:left="1440" w:hanging="360"/>
      </w:pPr>
    </w:lvl>
    <w:lvl w:ilvl="2" w:tplc="9F4A4B54">
      <w:start w:val="1"/>
      <w:numFmt w:val="lowerRoman"/>
      <w:lvlText w:val="%3."/>
      <w:lvlJc w:val="right"/>
      <w:pPr>
        <w:ind w:left="2160" w:hanging="180"/>
      </w:pPr>
    </w:lvl>
    <w:lvl w:ilvl="3" w:tplc="4E06C566">
      <w:start w:val="1"/>
      <w:numFmt w:val="decimal"/>
      <w:lvlText w:val="%4."/>
      <w:lvlJc w:val="left"/>
      <w:pPr>
        <w:ind w:left="2880" w:hanging="360"/>
      </w:pPr>
    </w:lvl>
    <w:lvl w:ilvl="4" w:tplc="85BE718C">
      <w:start w:val="1"/>
      <w:numFmt w:val="lowerLetter"/>
      <w:lvlText w:val="%5."/>
      <w:lvlJc w:val="left"/>
      <w:pPr>
        <w:ind w:left="3600" w:hanging="360"/>
      </w:pPr>
    </w:lvl>
    <w:lvl w:ilvl="5" w:tplc="6C706FE6">
      <w:start w:val="1"/>
      <w:numFmt w:val="lowerRoman"/>
      <w:lvlText w:val="%6."/>
      <w:lvlJc w:val="right"/>
      <w:pPr>
        <w:ind w:left="4320" w:hanging="180"/>
      </w:pPr>
    </w:lvl>
    <w:lvl w:ilvl="6" w:tplc="380A54C2">
      <w:start w:val="1"/>
      <w:numFmt w:val="decimal"/>
      <w:lvlText w:val="%7."/>
      <w:lvlJc w:val="left"/>
      <w:pPr>
        <w:ind w:left="5040" w:hanging="360"/>
      </w:pPr>
    </w:lvl>
    <w:lvl w:ilvl="7" w:tplc="EDE4EA50">
      <w:start w:val="1"/>
      <w:numFmt w:val="lowerLetter"/>
      <w:lvlText w:val="%8."/>
      <w:lvlJc w:val="left"/>
      <w:pPr>
        <w:ind w:left="5760" w:hanging="360"/>
      </w:pPr>
    </w:lvl>
    <w:lvl w:ilvl="8" w:tplc="908026F2">
      <w:start w:val="1"/>
      <w:numFmt w:val="lowerRoman"/>
      <w:lvlText w:val="%9."/>
      <w:lvlJc w:val="right"/>
      <w:pPr>
        <w:ind w:left="6480" w:hanging="180"/>
      </w:pPr>
    </w:lvl>
  </w:abstractNum>
  <w:abstractNum w:abstractNumId="13" w15:restartNumberingAfterBreak="0">
    <w:nsid w:val="3D96669D"/>
    <w:multiLevelType w:val="hybridMultilevel"/>
    <w:tmpl w:val="A562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A2A57"/>
    <w:multiLevelType w:val="hybridMultilevel"/>
    <w:tmpl w:val="3F1A3874"/>
    <w:lvl w:ilvl="0" w:tplc="28D4A0DA">
      <w:start w:val="5"/>
      <w:numFmt w:val="lowerRoman"/>
      <w:lvlText w:val="%1."/>
      <w:lvlJc w:val="right"/>
      <w:pPr>
        <w:ind w:left="720" w:hanging="360"/>
      </w:pPr>
    </w:lvl>
    <w:lvl w:ilvl="1" w:tplc="3F6C9160">
      <w:start w:val="1"/>
      <w:numFmt w:val="lowerLetter"/>
      <w:lvlText w:val="%2."/>
      <w:lvlJc w:val="left"/>
      <w:pPr>
        <w:ind w:left="1440" w:hanging="360"/>
      </w:pPr>
    </w:lvl>
    <w:lvl w:ilvl="2" w:tplc="87904348">
      <w:start w:val="1"/>
      <w:numFmt w:val="lowerRoman"/>
      <w:lvlText w:val="%3."/>
      <w:lvlJc w:val="right"/>
      <w:pPr>
        <w:ind w:left="2160" w:hanging="180"/>
      </w:pPr>
    </w:lvl>
    <w:lvl w:ilvl="3" w:tplc="B04AA1B2">
      <w:start w:val="1"/>
      <w:numFmt w:val="decimal"/>
      <w:lvlText w:val="%4."/>
      <w:lvlJc w:val="left"/>
      <w:pPr>
        <w:ind w:left="2880" w:hanging="360"/>
      </w:pPr>
    </w:lvl>
    <w:lvl w:ilvl="4" w:tplc="CB8430C4">
      <w:start w:val="1"/>
      <w:numFmt w:val="lowerLetter"/>
      <w:lvlText w:val="%5."/>
      <w:lvlJc w:val="left"/>
      <w:pPr>
        <w:ind w:left="3600" w:hanging="360"/>
      </w:pPr>
    </w:lvl>
    <w:lvl w:ilvl="5" w:tplc="1ED056CE">
      <w:start w:val="1"/>
      <w:numFmt w:val="lowerRoman"/>
      <w:lvlText w:val="%6."/>
      <w:lvlJc w:val="right"/>
      <w:pPr>
        <w:ind w:left="4320" w:hanging="180"/>
      </w:pPr>
    </w:lvl>
    <w:lvl w:ilvl="6" w:tplc="97CA8CF4">
      <w:start w:val="1"/>
      <w:numFmt w:val="decimal"/>
      <w:lvlText w:val="%7."/>
      <w:lvlJc w:val="left"/>
      <w:pPr>
        <w:ind w:left="5040" w:hanging="360"/>
      </w:pPr>
    </w:lvl>
    <w:lvl w:ilvl="7" w:tplc="EAE880B8">
      <w:start w:val="1"/>
      <w:numFmt w:val="lowerLetter"/>
      <w:lvlText w:val="%8."/>
      <w:lvlJc w:val="left"/>
      <w:pPr>
        <w:ind w:left="5760" w:hanging="360"/>
      </w:pPr>
    </w:lvl>
    <w:lvl w:ilvl="8" w:tplc="9EA489E4">
      <w:start w:val="1"/>
      <w:numFmt w:val="lowerRoman"/>
      <w:lvlText w:val="%9."/>
      <w:lvlJc w:val="right"/>
      <w:pPr>
        <w:ind w:left="6480" w:hanging="180"/>
      </w:pPr>
    </w:lvl>
  </w:abstractNum>
  <w:abstractNum w:abstractNumId="15" w15:restartNumberingAfterBreak="0">
    <w:nsid w:val="5D0C75D9"/>
    <w:multiLevelType w:val="hybridMultilevel"/>
    <w:tmpl w:val="5EAED442"/>
    <w:lvl w:ilvl="0" w:tplc="A232F264">
      <w:start w:val="1"/>
      <w:numFmt w:val="lowerRoman"/>
      <w:lvlText w:val="%1."/>
      <w:lvlJc w:val="right"/>
      <w:pPr>
        <w:ind w:left="720" w:hanging="360"/>
      </w:pPr>
    </w:lvl>
    <w:lvl w:ilvl="1" w:tplc="B0621CF0">
      <w:start w:val="1"/>
      <w:numFmt w:val="lowerLetter"/>
      <w:lvlText w:val="%2."/>
      <w:lvlJc w:val="left"/>
      <w:pPr>
        <w:ind w:left="1440" w:hanging="360"/>
      </w:pPr>
    </w:lvl>
    <w:lvl w:ilvl="2" w:tplc="91CCD284">
      <w:start w:val="1"/>
      <w:numFmt w:val="lowerRoman"/>
      <w:lvlText w:val="%3."/>
      <w:lvlJc w:val="right"/>
      <w:pPr>
        <w:ind w:left="2160" w:hanging="180"/>
      </w:pPr>
    </w:lvl>
    <w:lvl w:ilvl="3" w:tplc="BC409AC2">
      <w:start w:val="1"/>
      <w:numFmt w:val="decimal"/>
      <w:lvlText w:val="%4."/>
      <w:lvlJc w:val="left"/>
      <w:pPr>
        <w:ind w:left="2880" w:hanging="360"/>
      </w:pPr>
    </w:lvl>
    <w:lvl w:ilvl="4" w:tplc="7BAA9956">
      <w:start w:val="1"/>
      <w:numFmt w:val="lowerLetter"/>
      <w:lvlText w:val="%5."/>
      <w:lvlJc w:val="left"/>
      <w:pPr>
        <w:ind w:left="3600" w:hanging="360"/>
      </w:pPr>
    </w:lvl>
    <w:lvl w:ilvl="5" w:tplc="E09E9C40">
      <w:start w:val="1"/>
      <w:numFmt w:val="lowerRoman"/>
      <w:lvlText w:val="%6."/>
      <w:lvlJc w:val="right"/>
      <w:pPr>
        <w:ind w:left="4320" w:hanging="180"/>
      </w:pPr>
    </w:lvl>
    <w:lvl w:ilvl="6" w:tplc="D64841E2">
      <w:start w:val="1"/>
      <w:numFmt w:val="decimal"/>
      <w:lvlText w:val="%7."/>
      <w:lvlJc w:val="left"/>
      <w:pPr>
        <w:ind w:left="5040" w:hanging="360"/>
      </w:pPr>
    </w:lvl>
    <w:lvl w:ilvl="7" w:tplc="F920C762">
      <w:start w:val="1"/>
      <w:numFmt w:val="lowerLetter"/>
      <w:lvlText w:val="%8."/>
      <w:lvlJc w:val="left"/>
      <w:pPr>
        <w:ind w:left="5760" w:hanging="360"/>
      </w:pPr>
    </w:lvl>
    <w:lvl w:ilvl="8" w:tplc="6CF6AC14">
      <w:start w:val="1"/>
      <w:numFmt w:val="lowerRoman"/>
      <w:lvlText w:val="%9."/>
      <w:lvlJc w:val="right"/>
      <w:pPr>
        <w:ind w:left="6480" w:hanging="180"/>
      </w:pPr>
    </w:lvl>
  </w:abstractNum>
  <w:num w:numId="1" w16cid:durableId="2061243411">
    <w:abstractNumId w:val="2"/>
  </w:num>
  <w:num w:numId="2" w16cid:durableId="1965890875">
    <w:abstractNumId w:val="3"/>
  </w:num>
  <w:num w:numId="3" w16cid:durableId="2084791383">
    <w:abstractNumId w:val="8"/>
  </w:num>
  <w:num w:numId="4" w16cid:durableId="722143489">
    <w:abstractNumId w:val="12"/>
  </w:num>
  <w:num w:numId="5" w16cid:durableId="1715814740">
    <w:abstractNumId w:val="7"/>
  </w:num>
  <w:num w:numId="6" w16cid:durableId="578952115">
    <w:abstractNumId w:val="14"/>
  </w:num>
  <w:num w:numId="7" w16cid:durableId="1444613418">
    <w:abstractNumId w:val="10"/>
  </w:num>
  <w:num w:numId="8" w16cid:durableId="1465124124">
    <w:abstractNumId w:val="6"/>
  </w:num>
  <w:num w:numId="9" w16cid:durableId="1652758513">
    <w:abstractNumId w:val="9"/>
  </w:num>
  <w:num w:numId="10" w16cid:durableId="226457129">
    <w:abstractNumId w:val="15"/>
  </w:num>
  <w:num w:numId="11" w16cid:durableId="1816680399">
    <w:abstractNumId w:val="13"/>
  </w:num>
  <w:num w:numId="12" w16cid:durableId="1626228057">
    <w:abstractNumId w:val="4"/>
  </w:num>
  <w:num w:numId="13" w16cid:durableId="831263491">
    <w:abstractNumId w:val="5"/>
  </w:num>
  <w:num w:numId="14" w16cid:durableId="159732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7054136">
    <w:abstractNumId w:val="0"/>
  </w:num>
  <w:num w:numId="16" w16cid:durableId="5946744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46"/>
    <w:rsid w:val="00051FB2"/>
    <w:rsid w:val="00077333"/>
    <w:rsid w:val="0008277A"/>
    <w:rsid w:val="0008400F"/>
    <w:rsid w:val="000861DA"/>
    <w:rsid w:val="000934E1"/>
    <w:rsid w:val="000B3895"/>
    <w:rsid w:val="000C13FF"/>
    <w:rsid w:val="000C5A68"/>
    <w:rsid w:val="000F0C85"/>
    <w:rsid w:val="000F288A"/>
    <w:rsid w:val="000F5644"/>
    <w:rsid w:val="00102FC9"/>
    <w:rsid w:val="00174FBE"/>
    <w:rsid w:val="0017700B"/>
    <w:rsid w:val="001A31F7"/>
    <w:rsid w:val="001B6BC9"/>
    <w:rsid w:val="001B70C9"/>
    <w:rsid w:val="001B7D6C"/>
    <w:rsid w:val="001C08AE"/>
    <w:rsid w:val="001C6A77"/>
    <w:rsid w:val="001C6D14"/>
    <w:rsid w:val="001D3EEC"/>
    <w:rsid w:val="00222219"/>
    <w:rsid w:val="0023630D"/>
    <w:rsid w:val="002417BA"/>
    <w:rsid w:val="00245BC8"/>
    <w:rsid w:val="00257702"/>
    <w:rsid w:val="00267AA9"/>
    <w:rsid w:val="00284850"/>
    <w:rsid w:val="002A18C5"/>
    <w:rsid w:val="002C5CB4"/>
    <w:rsid w:val="002D6E9C"/>
    <w:rsid w:val="002E53A0"/>
    <w:rsid w:val="0030039E"/>
    <w:rsid w:val="0032515E"/>
    <w:rsid w:val="00357221"/>
    <w:rsid w:val="00375131"/>
    <w:rsid w:val="00386C6E"/>
    <w:rsid w:val="00392525"/>
    <w:rsid w:val="00393AC0"/>
    <w:rsid w:val="003C5EAF"/>
    <w:rsid w:val="003E1A4C"/>
    <w:rsid w:val="003E667E"/>
    <w:rsid w:val="003E70C0"/>
    <w:rsid w:val="003F01A7"/>
    <w:rsid w:val="00400B47"/>
    <w:rsid w:val="004043DD"/>
    <w:rsid w:val="004326D9"/>
    <w:rsid w:val="00471E70"/>
    <w:rsid w:val="00487B46"/>
    <w:rsid w:val="004A0DB8"/>
    <w:rsid w:val="004B60E5"/>
    <w:rsid w:val="004C333C"/>
    <w:rsid w:val="00501355"/>
    <w:rsid w:val="005326C5"/>
    <w:rsid w:val="0056461E"/>
    <w:rsid w:val="0056738B"/>
    <w:rsid w:val="005730E1"/>
    <w:rsid w:val="005815A7"/>
    <w:rsid w:val="00594E2B"/>
    <w:rsid w:val="005C0248"/>
    <w:rsid w:val="005D6A0A"/>
    <w:rsid w:val="005F67F8"/>
    <w:rsid w:val="0060374C"/>
    <w:rsid w:val="00605E51"/>
    <w:rsid w:val="006107BC"/>
    <w:rsid w:val="0062503D"/>
    <w:rsid w:val="00631513"/>
    <w:rsid w:val="00631931"/>
    <w:rsid w:val="00642FFF"/>
    <w:rsid w:val="00664F8F"/>
    <w:rsid w:val="00673D11"/>
    <w:rsid w:val="00676FB5"/>
    <w:rsid w:val="006A2975"/>
    <w:rsid w:val="006A7455"/>
    <w:rsid w:val="006C3351"/>
    <w:rsid w:val="006F7431"/>
    <w:rsid w:val="00715A18"/>
    <w:rsid w:val="0073005B"/>
    <w:rsid w:val="00741135"/>
    <w:rsid w:val="0076334D"/>
    <w:rsid w:val="007635E5"/>
    <w:rsid w:val="007746E6"/>
    <w:rsid w:val="007970F7"/>
    <w:rsid w:val="007A478C"/>
    <w:rsid w:val="007C087C"/>
    <w:rsid w:val="007D4E5D"/>
    <w:rsid w:val="007E5383"/>
    <w:rsid w:val="007E7411"/>
    <w:rsid w:val="00811648"/>
    <w:rsid w:val="00820203"/>
    <w:rsid w:val="008277DF"/>
    <w:rsid w:val="0084033E"/>
    <w:rsid w:val="00841776"/>
    <w:rsid w:val="00853375"/>
    <w:rsid w:val="008566A4"/>
    <w:rsid w:val="008578C7"/>
    <w:rsid w:val="00884915"/>
    <w:rsid w:val="00886B02"/>
    <w:rsid w:val="008A0A5E"/>
    <w:rsid w:val="008C5EC1"/>
    <w:rsid w:val="008E0AF3"/>
    <w:rsid w:val="008E754C"/>
    <w:rsid w:val="00904C6F"/>
    <w:rsid w:val="0091496E"/>
    <w:rsid w:val="00920A8B"/>
    <w:rsid w:val="009346F4"/>
    <w:rsid w:val="00944E7E"/>
    <w:rsid w:val="00946C28"/>
    <w:rsid w:val="009607E3"/>
    <w:rsid w:val="00967A67"/>
    <w:rsid w:val="0097415E"/>
    <w:rsid w:val="00990ADE"/>
    <w:rsid w:val="00995389"/>
    <w:rsid w:val="009A60AE"/>
    <w:rsid w:val="009B7DBD"/>
    <w:rsid w:val="009C00F0"/>
    <w:rsid w:val="009E1BD1"/>
    <w:rsid w:val="009E7DEE"/>
    <w:rsid w:val="00A27A64"/>
    <w:rsid w:val="00A3497F"/>
    <w:rsid w:val="00A4545A"/>
    <w:rsid w:val="00A46E17"/>
    <w:rsid w:val="00A643F2"/>
    <w:rsid w:val="00A65E6B"/>
    <w:rsid w:val="00A82865"/>
    <w:rsid w:val="00A90879"/>
    <w:rsid w:val="00AA2691"/>
    <w:rsid w:val="00AA48FA"/>
    <w:rsid w:val="00AD2B35"/>
    <w:rsid w:val="00AE50CE"/>
    <w:rsid w:val="00AF4F61"/>
    <w:rsid w:val="00B023D3"/>
    <w:rsid w:val="00B11417"/>
    <w:rsid w:val="00B42D74"/>
    <w:rsid w:val="00B525F8"/>
    <w:rsid w:val="00B6345C"/>
    <w:rsid w:val="00B8414F"/>
    <w:rsid w:val="00B95ED2"/>
    <w:rsid w:val="00BA63A5"/>
    <w:rsid w:val="00BB3CE0"/>
    <w:rsid w:val="00BC2D52"/>
    <w:rsid w:val="00BD473C"/>
    <w:rsid w:val="00C07581"/>
    <w:rsid w:val="00C2239B"/>
    <w:rsid w:val="00C33621"/>
    <w:rsid w:val="00C41388"/>
    <w:rsid w:val="00C44727"/>
    <w:rsid w:val="00C509EC"/>
    <w:rsid w:val="00C9086F"/>
    <w:rsid w:val="00C96AE5"/>
    <w:rsid w:val="00CB66FE"/>
    <w:rsid w:val="00CD346D"/>
    <w:rsid w:val="00CD72BF"/>
    <w:rsid w:val="00CE1D31"/>
    <w:rsid w:val="00D13732"/>
    <w:rsid w:val="00D63473"/>
    <w:rsid w:val="00D65DDE"/>
    <w:rsid w:val="00D66CE0"/>
    <w:rsid w:val="00D766AD"/>
    <w:rsid w:val="00D80FBB"/>
    <w:rsid w:val="00D85366"/>
    <w:rsid w:val="00DA529D"/>
    <w:rsid w:val="00DA6111"/>
    <w:rsid w:val="00DA6AA5"/>
    <w:rsid w:val="00DC4B40"/>
    <w:rsid w:val="00E030FA"/>
    <w:rsid w:val="00E17BF7"/>
    <w:rsid w:val="00E277C2"/>
    <w:rsid w:val="00E3487A"/>
    <w:rsid w:val="00E353F4"/>
    <w:rsid w:val="00E409F1"/>
    <w:rsid w:val="00E44F0E"/>
    <w:rsid w:val="00E83D30"/>
    <w:rsid w:val="00EE42D6"/>
    <w:rsid w:val="00EF65BD"/>
    <w:rsid w:val="00F2219A"/>
    <w:rsid w:val="00F37B94"/>
    <w:rsid w:val="00F45577"/>
    <w:rsid w:val="00F57BE0"/>
    <w:rsid w:val="00F82DFE"/>
    <w:rsid w:val="00FA0DB7"/>
    <w:rsid w:val="00FA6413"/>
    <w:rsid w:val="00FB1FBF"/>
    <w:rsid w:val="00FC685E"/>
    <w:rsid w:val="00FD5C15"/>
    <w:rsid w:val="00FE10F6"/>
    <w:rsid w:val="00FE1CD1"/>
    <w:rsid w:val="01277A1C"/>
    <w:rsid w:val="09164B00"/>
    <w:rsid w:val="0FC7A100"/>
    <w:rsid w:val="161C6DE5"/>
    <w:rsid w:val="1A158085"/>
    <w:rsid w:val="1FA98C9E"/>
    <w:rsid w:val="22DCABAA"/>
    <w:rsid w:val="26A3FC1F"/>
    <w:rsid w:val="27B3541A"/>
    <w:rsid w:val="29434C56"/>
    <w:rsid w:val="2C6F9B50"/>
    <w:rsid w:val="2FA56DFD"/>
    <w:rsid w:val="3166028C"/>
    <w:rsid w:val="31CE48AF"/>
    <w:rsid w:val="34A6ABDA"/>
    <w:rsid w:val="34D3E94F"/>
    <w:rsid w:val="3524E5DF"/>
    <w:rsid w:val="35DC23D2"/>
    <w:rsid w:val="3609B950"/>
    <w:rsid w:val="3AC8C177"/>
    <w:rsid w:val="3D978D5F"/>
    <w:rsid w:val="3DAC39C2"/>
    <w:rsid w:val="3FFE3632"/>
    <w:rsid w:val="429F6F6B"/>
    <w:rsid w:val="42A22A11"/>
    <w:rsid w:val="43C6B4CF"/>
    <w:rsid w:val="46B7A821"/>
    <w:rsid w:val="46E7864E"/>
    <w:rsid w:val="4923ED1E"/>
    <w:rsid w:val="4B1E2B5D"/>
    <w:rsid w:val="4C5CCE52"/>
    <w:rsid w:val="50A428D3"/>
    <w:rsid w:val="51230FBB"/>
    <w:rsid w:val="512F62AC"/>
    <w:rsid w:val="524E8E53"/>
    <w:rsid w:val="52D49464"/>
    <w:rsid w:val="55002583"/>
    <w:rsid w:val="568C505D"/>
    <w:rsid w:val="56D4CE86"/>
    <w:rsid w:val="59935D20"/>
    <w:rsid w:val="599DFCDF"/>
    <w:rsid w:val="5B86AEBC"/>
    <w:rsid w:val="5CE20AA0"/>
    <w:rsid w:val="63007D7C"/>
    <w:rsid w:val="64772F85"/>
    <w:rsid w:val="64C1F8C3"/>
    <w:rsid w:val="65C26537"/>
    <w:rsid w:val="66F04897"/>
    <w:rsid w:val="6915EA5C"/>
    <w:rsid w:val="6A445A72"/>
    <w:rsid w:val="6BAF63B4"/>
    <w:rsid w:val="6C001C6C"/>
    <w:rsid w:val="6C0DA7D2"/>
    <w:rsid w:val="6E20C4C3"/>
    <w:rsid w:val="6F7BA587"/>
    <w:rsid w:val="7005F923"/>
    <w:rsid w:val="7069223D"/>
    <w:rsid w:val="725ED83C"/>
    <w:rsid w:val="726BE00F"/>
    <w:rsid w:val="72955D1F"/>
    <w:rsid w:val="7A8974F1"/>
    <w:rsid w:val="7B56A0B8"/>
    <w:rsid w:val="7E94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3A11"/>
  <w15:chartTrackingRefBased/>
  <w15:docId w15:val="{23D09CE9-AC06-4716-BFF2-D37EEF06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DA269D"/>
    <w:rPr>
      <w:sz w:val="22"/>
      <w:szCs w:val="22"/>
    </w:rPr>
  </w:style>
  <w:style w:type="paragraph" w:styleId="Heading1">
    <w:name w:val="heading 1"/>
    <w:basedOn w:val="Normal"/>
    <w:next w:val="Normal"/>
    <w:link w:val="Heading1Char"/>
    <w:uiPriority w:val="9"/>
    <w:qFormat/>
    <w:rsid w:val="008C796D"/>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8C796D"/>
    <w:pPr>
      <w:keepNext/>
      <w:keepLines/>
      <w:spacing w:before="200"/>
      <w:outlineLvl w:val="1"/>
    </w:pPr>
    <w:rPr>
      <w:rFonts w:ascii="Cambria" w:eastAsia="Times New Roman" w:hAnsi="Cambria"/>
      <w:b/>
      <w:bCs/>
      <w:sz w:val="26"/>
      <w:szCs w:val="26"/>
      <w:lang w:val="x-none" w:eastAsia="x-none"/>
    </w:rPr>
  </w:style>
  <w:style w:type="paragraph" w:styleId="Heading3">
    <w:name w:val="heading 3"/>
    <w:basedOn w:val="Normal"/>
    <w:next w:val="Normal"/>
    <w:link w:val="Heading3Char"/>
    <w:uiPriority w:val="9"/>
    <w:qFormat/>
    <w:rsid w:val="008C796D"/>
    <w:pPr>
      <w:keepNext/>
      <w:keepLines/>
      <w:spacing w:before="200"/>
      <w:outlineLvl w:val="2"/>
    </w:pPr>
    <w:rPr>
      <w:rFonts w:ascii="Cambria" w:eastAsia="Times New Roman" w:hAnsi="Cambria"/>
      <w:b/>
      <w:bCs/>
      <w:sz w:val="20"/>
      <w:szCs w:val="20"/>
      <w:lang w:val="x-none" w:eastAsia="x-none"/>
    </w:rPr>
  </w:style>
  <w:style w:type="paragraph" w:styleId="Heading4">
    <w:name w:val="heading 4"/>
    <w:basedOn w:val="Normal"/>
    <w:next w:val="Normal"/>
    <w:link w:val="Heading4Char"/>
    <w:uiPriority w:val="9"/>
    <w:qFormat/>
    <w:rsid w:val="002F27D2"/>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qFormat/>
    <w:rsid w:val="002F27D2"/>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qFormat/>
    <w:rsid w:val="002F27D2"/>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7B46"/>
    <w:rPr>
      <w:color w:val="0000FF"/>
      <w:u w:val="single"/>
    </w:rPr>
  </w:style>
  <w:style w:type="paragraph" w:styleId="DocumentMap">
    <w:name w:val="Document Map"/>
    <w:basedOn w:val="Normal"/>
    <w:link w:val="DocumentMapChar"/>
    <w:uiPriority w:val="99"/>
    <w:semiHidden/>
    <w:unhideWhenUsed/>
    <w:rsid w:val="00487B46"/>
    <w:rPr>
      <w:rFonts w:ascii="Tahoma" w:hAnsi="Tahoma"/>
      <w:sz w:val="16"/>
      <w:szCs w:val="16"/>
      <w:lang w:val="x-none" w:eastAsia="x-none"/>
    </w:rPr>
  </w:style>
  <w:style w:type="character" w:customStyle="1" w:styleId="DocumentMapChar">
    <w:name w:val="Document Map Char"/>
    <w:link w:val="DocumentMap"/>
    <w:uiPriority w:val="99"/>
    <w:semiHidden/>
    <w:rsid w:val="00487B46"/>
    <w:rPr>
      <w:rFonts w:ascii="Tahoma" w:hAnsi="Tahoma" w:cs="Tahoma"/>
      <w:sz w:val="16"/>
      <w:szCs w:val="16"/>
    </w:rPr>
  </w:style>
  <w:style w:type="character" w:customStyle="1" w:styleId="Heading2Char">
    <w:name w:val="Heading 2 Char"/>
    <w:link w:val="Heading2"/>
    <w:uiPriority w:val="9"/>
    <w:rsid w:val="008C796D"/>
    <w:rPr>
      <w:rFonts w:ascii="Cambria" w:eastAsia="Times New Roman" w:hAnsi="Cambria" w:cs="Times New Roman"/>
      <w:b/>
      <w:bCs/>
      <w:sz w:val="26"/>
      <w:szCs w:val="26"/>
    </w:rPr>
  </w:style>
  <w:style w:type="character" w:customStyle="1" w:styleId="Heading1Char">
    <w:name w:val="Heading 1 Char"/>
    <w:link w:val="Heading1"/>
    <w:uiPriority w:val="9"/>
    <w:rsid w:val="008C796D"/>
    <w:rPr>
      <w:rFonts w:ascii="Cambria" w:eastAsia="Times New Roman" w:hAnsi="Cambria" w:cs="Times New Roman"/>
      <w:b/>
      <w:bCs/>
      <w:color w:val="365F91"/>
      <w:sz w:val="28"/>
      <w:szCs w:val="28"/>
    </w:rPr>
  </w:style>
  <w:style w:type="table" w:styleId="TableGrid">
    <w:name w:val="Table Grid"/>
    <w:basedOn w:val="TableNormal"/>
    <w:uiPriority w:val="59"/>
    <w:rsid w:val="008C7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8C796D"/>
    <w:rPr>
      <w:rFonts w:ascii="Cambria" w:eastAsia="Times New Roman" w:hAnsi="Cambria" w:cs="Times New Roman"/>
      <w:b/>
      <w:bCs/>
    </w:rPr>
  </w:style>
  <w:style w:type="paragraph" w:customStyle="1" w:styleId="ColorfulShading-Accent31">
    <w:name w:val="Colorful Shading - Accent 31"/>
    <w:basedOn w:val="Normal"/>
    <w:uiPriority w:val="34"/>
    <w:qFormat/>
    <w:rsid w:val="002023F3"/>
    <w:pPr>
      <w:ind w:left="720"/>
      <w:contextualSpacing/>
    </w:pPr>
  </w:style>
  <w:style w:type="paragraph" w:styleId="NormalWeb">
    <w:name w:val="Normal (Web)"/>
    <w:basedOn w:val="Normal"/>
    <w:uiPriority w:val="99"/>
    <w:rsid w:val="008820E9"/>
    <w:pPr>
      <w:spacing w:before="100" w:beforeAutospacing="1" w:after="100" w:afterAutospacing="1"/>
    </w:pPr>
    <w:rPr>
      <w:rFonts w:ascii="Times New Roman" w:eastAsia="Times New Roman" w:hAnsi="Times New Roman"/>
      <w:color w:val="000000"/>
      <w:sz w:val="24"/>
      <w:szCs w:val="24"/>
    </w:rPr>
  </w:style>
  <w:style w:type="character" w:customStyle="1" w:styleId="Heading4Char">
    <w:name w:val="Heading 4 Char"/>
    <w:link w:val="Heading4"/>
    <w:uiPriority w:val="9"/>
    <w:semiHidden/>
    <w:rsid w:val="002F27D2"/>
    <w:rPr>
      <w:rFonts w:ascii="Calibri" w:eastAsia="Times New Roman" w:hAnsi="Calibri" w:cs="Times New Roman"/>
      <w:b/>
      <w:bCs/>
      <w:sz w:val="28"/>
      <w:szCs w:val="28"/>
    </w:rPr>
  </w:style>
  <w:style w:type="character" w:customStyle="1" w:styleId="Heading5Char">
    <w:name w:val="Heading 5 Char"/>
    <w:link w:val="Heading5"/>
    <w:uiPriority w:val="9"/>
    <w:semiHidden/>
    <w:rsid w:val="002F27D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F27D2"/>
    <w:rPr>
      <w:rFonts w:ascii="Calibri" w:eastAsia="Times New Roman" w:hAnsi="Calibri" w:cs="Times New Roman"/>
      <w:b/>
      <w:bCs/>
      <w:sz w:val="22"/>
      <w:szCs w:val="22"/>
    </w:rPr>
  </w:style>
  <w:style w:type="character" w:styleId="Strong">
    <w:name w:val="Strong"/>
    <w:uiPriority w:val="22"/>
    <w:qFormat/>
    <w:rsid w:val="00EF0CDB"/>
    <w:rPr>
      <w:rFonts w:cs="Times New Roman"/>
      <w:b/>
      <w:bCs/>
    </w:rPr>
  </w:style>
  <w:style w:type="paragraph" w:customStyle="1" w:styleId="Blockquote">
    <w:name w:val="Blockquote"/>
    <w:basedOn w:val="Normal"/>
    <w:uiPriority w:val="99"/>
    <w:rsid w:val="00B840AD"/>
    <w:pPr>
      <w:widowControl w:val="0"/>
      <w:autoSpaceDE w:val="0"/>
      <w:autoSpaceDN w:val="0"/>
      <w:spacing w:before="100" w:after="100"/>
      <w:ind w:left="360" w:right="360"/>
    </w:pPr>
    <w:rPr>
      <w:rFonts w:ascii="Times New Roman" w:eastAsia="Times New Roman" w:hAnsi="Times New Roman"/>
      <w:sz w:val="24"/>
      <w:szCs w:val="24"/>
    </w:rPr>
  </w:style>
  <w:style w:type="character" w:styleId="Emphasis">
    <w:name w:val="Emphasis"/>
    <w:uiPriority w:val="20"/>
    <w:qFormat/>
    <w:rsid w:val="00D667D9"/>
    <w:rPr>
      <w:i/>
      <w:iCs/>
    </w:rPr>
  </w:style>
  <w:style w:type="paragraph" w:styleId="PlainText">
    <w:name w:val="Plain Text"/>
    <w:basedOn w:val="Normal"/>
    <w:link w:val="PlainTextChar"/>
    <w:uiPriority w:val="99"/>
    <w:unhideWhenUsed/>
    <w:rsid w:val="00D667D9"/>
    <w:rPr>
      <w:rFonts w:ascii="Consolas" w:hAnsi="Consolas"/>
      <w:sz w:val="21"/>
      <w:szCs w:val="21"/>
      <w:lang w:val="x-none" w:eastAsia="x-none"/>
    </w:rPr>
  </w:style>
  <w:style w:type="character" w:customStyle="1" w:styleId="PlainTextChar">
    <w:name w:val="Plain Text Char"/>
    <w:link w:val="PlainText"/>
    <w:uiPriority w:val="99"/>
    <w:rsid w:val="00D667D9"/>
    <w:rPr>
      <w:rFonts w:ascii="Consolas" w:eastAsia="Calibri" w:hAnsi="Consolas" w:cs="Consolas"/>
      <w:sz w:val="21"/>
      <w:szCs w:val="21"/>
    </w:rPr>
  </w:style>
  <w:style w:type="paragraph" w:styleId="Header">
    <w:name w:val="header"/>
    <w:basedOn w:val="Normal"/>
    <w:link w:val="HeaderChar"/>
    <w:uiPriority w:val="99"/>
    <w:rsid w:val="005F4807"/>
    <w:pPr>
      <w:tabs>
        <w:tab w:val="center" w:pos="4320"/>
        <w:tab w:val="right" w:pos="8640"/>
      </w:tabs>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5F4807"/>
    <w:rPr>
      <w:rFonts w:ascii="Times New Roman" w:eastAsia="Times New Roman" w:hAnsi="Times New Roman"/>
      <w:sz w:val="24"/>
      <w:szCs w:val="24"/>
    </w:rPr>
  </w:style>
  <w:style w:type="character" w:styleId="PageNumber">
    <w:name w:val="page number"/>
    <w:basedOn w:val="DefaultParagraphFont"/>
    <w:rsid w:val="005F4807"/>
  </w:style>
  <w:style w:type="character" w:styleId="CommentReference">
    <w:name w:val="annotation reference"/>
    <w:uiPriority w:val="99"/>
    <w:semiHidden/>
    <w:unhideWhenUsed/>
    <w:rsid w:val="00885EC6"/>
    <w:rPr>
      <w:sz w:val="16"/>
      <w:szCs w:val="16"/>
    </w:rPr>
  </w:style>
  <w:style w:type="paragraph" w:styleId="CommentText">
    <w:name w:val="annotation text"/>
    <w:basedOn w:val="Normal"/>
    <w:link w:val="CommentTextChar"/>
    <w:uiPriority w:val="99"/>
    <w:unhideWhenUsed/>
    <w:rsid w:val="00885EC6"/>
    <w:rPr>
      <w:sz w:val="20"/>
      <w:szCs w:val="20"/>
    </w:rPr>
  </w:style>
  <w:style w:type="character" w:customStyle="1" w:styleId="CommentTextChar">
    <w:name w:val="Comment Text Char"/>
    <w:basedOn w:val="DefaultParagraphFont"/>
    <w:link w:val="CommentText"/>
    <w:uiPriority w:val="99"/>
    <w:rsid w:val="00885EC6"/>
  </w:style>
  <w:style w:type="paragraph" w:styleId="CommentSubject">
    <w:name w:val="annotation subject"/>
    <w:basedOn w:val="CommentText"/>
    <w:next w:val="CommentText"/>
    <w:link w:val="CommentSubjectChar"/>
    <w:uiPriority w:val="99"/>
    <w:semiHidden/>
    <w:unhideWhenUsed/>
    <w:rsid w:val="00885EC6"/>
    <w:rPr>
      <w:b/>
      <w:bCs/>
      <w:lang w:val="x-none" w:eastAsia="x-none"/>
    </w:rPr>
  </w:style>
  <w:style w:type="character" w:customStyle="1" w:styleId="CommentSubjectChar">
    <w:name w:val="Comment Subject Char"/>
    <w:link w:val="CommentSubject"/>
    <w:uiPriority w:val="99"/>
    <w:semiHidden/>
    <w:rsid w:val="00885EC6"/>
    <w:rPr>
      <w:b/>
      <w:bCs/>
    </w:rPr>
  </w:style>
  <w:style w:type="paragraph" w:styleId="BalloonText">
    <w:name w:val="Balloon Text"/>
    <w:basedOn w:val="Normal"/>
    <w:link w:val="BalloonTextChar"/>
    <w:uiPriority w:val="99"/>
    <w:semiHidden/>
    <w:unhideWhenUsed/>
    <w:rsid w:val="00885EC6"/>
    <w:rPr>
      <w:rFonts w:ascii="Tahoma" w:hAnsi="Tahoma"/>
      <w:sz w:val="16"/>
      <w:szCs w:val="16"/>
      <w:lang w:val="x-none" w:eastAsia="x-none"/>
    </w:rPr>
  </w:style>
  <w:style w:type="character" w:customStyle="1" w:styleId="BalloonTextChar">
    <w:name w:val="Balloon Text Char"/>
    <w:link w:val="BalloonText"/>
    <w:uiPriority w:val="99"/>
    <w:semiHidden/>
    <w:rsid w:val="00885EC6"/>
    <w:rPr>
      <w:rFonts w:ascii="Tahoma" w:hAnsi="Tahoma" w:cs="Tahoma"/>
      <w:sz w:val="16"/>
      <w:szCs w:val="16"/>
    </w:rPr>
  </w:style>
  <w:style w:type="paragraph" w:styleId="Footer">
    <w:name w:val="footer"/>
    <w:basedOn w:val="Normal"/>
    <w:link w:val="FooterChar"/>
    <w:uiPriority w:val="99"/>
    <w:unhideWhenUsed/>
    <w:rsid w:val="00393174"/>
    <w:pPr>
      <w:tabs>
        <w:tab w:val="center" w:pos="4680"/>
        <w:tab w:val="right" w:pos="9360"/>
      </w:tabs>
    </w:pPr>
    <w:rPr>
      <w:lang w:val="x-none" w:eastAsia="x-none"/>
    </w:rPr>
  </w:style>
  <w:style w:type="character" w:customStyle="1" w:styleId="FooterChar">
    <w:name w:val="Footer Char"/>
    <w:link w:val="Footer"/>
    <w:uiPriority w:val="99"/>
    <w:rsid w:val="00393174"/>
    <w:rPr>
      <w:sz w:val="22"/>
      <w:szCs w:val="22"/>
    </w:rPr>
  </w:style>
  <w:style w:type="paragraph" w:styleId="Title">
    <w:name w:val="Title"/>
    <w:basedOn w:val="Normal"/>
    <w:next w:val="Normal"/>
    <w:link w:val="TitleChar"/>
    <w:uiPriority w:val="10"/>
    <w:qFormat/>
    <w:rsid w:val="008E0AF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8E0AF3"/>
    <w:rPr>
      <w:rFonts w:ascii="Cambria" w:eastAsia="Times New Roman" w:hAnsi="Cambria" w:cs="Times New Roman"/>
      <w:b/>
      <w:bCs/>
      <w:kern w:val="28"/>
      <w:sz w:val="32"/>
      <w:szCs w:val="32"/>
    </w:rPr>
  </w:style>
  <w:style w:type="character" w:styleId="FollowedHyperlink">
    <w:name w:val="FollowedHyperlink"/>
    <w:uiPriority w:val="99"/>
    <w:semiHidden/>
    <w:unhideWhenUsed/>
    <w:rsid w:val="000F5644"/>
    <w:rPr>
      <w:color w:val="954F72"/>
      <w:u w:val="single"/>
    </w:rPr>
  </w:style>
  <w:style w:type="character" w:customStyle="1" w:styleId="apple-converted-space">
    <w:name w:val="apple-converted-space"/>
    <w:basedOn w:val="DefaultParagraphFont"/>
    <w:rsid w:val="008578C7"/>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67341">
      <w:bodyDiv w:val="1"/>
      <w:marLeft w:val="0"/>
      <w:marRight w:val="0"/>
      <w:marTop w:val="0"/>
      <w:marBottom w:val="0"/>
      <w:divBdr>
        <w:top w:val="none" w:sz="0" w:space="0" w:color="auto"/>
        <w:left w:val="none" w:sz="0" w:space="0" w:color="auto"/>
        <w:bottom w:val="none" w:sz="0" w:space="0" w:color="auto"/>
        <w:right w:val="none" w:sz="0" w:space="0" w:color="auto"/>
      </w:divBdr>
    </w:div>
    <w:div w:id="491455448">
      <w:bodyDiv w:val="1"/>
      <w:marLeft w:val="0"/>
      <w:marRight w:val="0"/>
      <w:marTop w:val="0"/>
      <w:marBottom w:val="0"/>
      <w:divBdr>
        <w:top w:val="none" w:sz="0" w:space="0" w:color="auto"/>
        <w:left w:val="none" w:sz="0" w:space="0" w:color="auto"/>
        <w:bottom w:val="none" w:sz="0" w:space="0" w:color="auto"/>
        <w:right w:val="none" w:sz="0" w:space="0" w:color="auto"/>
      </w:divBdr>
    </w:div>
    <w:div w:id="741869950">
      <w:bodyDiv w:val="1"/>
      <w:marLeft w:val="0"/>
      <w:marRight w:val="0"/>
      <w:marTop w:val="0"/>
      <w:marBottom w:val="0"/>
      <w:divBdr>
        <w:top w:val="none" w:sz="0" w:space="0" w:color="auto"/>
        <w:left w:val="none" w:sz="0" w:space="0" w:color="auto"/>
        <w:bottom w:val="none" w:sz="0" w:space="0" w:color="auto"/>
        <w:right w:val="none" w:sz="0" w:space="0" w:color="auto"/>
      </w:divBdr>
    </w:div>
    <w:div w:id="829948427">
      <w:bodyDiv w:val="1"/>
      <w:marLeft w:val="0"/>
      <w:marRight w:val="0"/>
      <w:marTop w:val="0"/>
      <w:marBottom w:val="0"/>
      <w:divBdr>
        <w:top w:val="none" w:sz="0" w:space="0" w:color="auto"/>
        <w:left w:val="none" w:sz="0" w:space="0" w:color="auto"/>
        <w:bottom w:val="none" w:sz="0" w:space="0" w:color="auto"/>
        <w:right w:val="none" w:sz="0" w:space="0" w:color="auto"/>
      </w:divBdr>
    </w:div>
    <w:div w:id="872156476">
      <w:bodyDiv w:val="1"/>
      <w:marLeft w:val="0"/>
      <w:marRight w:val="0"/>
      <w:marTop w:val="0"/>
      <w:marBottom w:val="0"/>
      <w:divBdr>
        <w:top w:val="none" w:sz="0" w:space="0" w:color="auto"/>
        <w:left w:val="none" w:sz="0" w:space="0" w:color="auto"/>
        <w:bottom w:val="none" w:sz="0" w:space="0" w:color="auto"/>
        <w:right w:val="none" w:sz="0" w:space="0" w:color="auto"/>
      </w:divBdr>
    </w:div>
    <w:div w:id="1102261791">
      <w:bodyDiv w:val="1"/>
      <w:marLeft w:val="0"/>
      <w:marRight w:val="0"/>
      <w:marTop w:val="0"/>
      <w:marBottom w:val="0"/>
      <w:divBdr>
        <w:top w:val="none" w:sz="0" w:space="0" w:color="auto"/>
        <w:left w:val="none" w:sz="0" w:space="0" w:color="auto"/>
        <w:bottom w:val="none" w:sz="0" w:space="0" w:color="auto"/>
        <w:right w:val="none" w:sz="0" w:space="0" w:color="auto"/>
      </w:divBdr>
    </w:div>
    <w:div w:id="1207715283">
      <w:bodyDiv w:val="1"/>
      <w:marLeft w:val="0"/>
      <w:marRight w:val="0"/>
      <w:marTop w:val="0"/>
      <w:marBottom w:val="0"/>
      <w:divBdr>
        <w:top w:val="none" w:sz="0" w:space="0" w:color="auto"/>
        <w:left w:val="none" w:sz="0" w:space="0" w:color="auto"/>
        <w:bottom w:val="none" w:sz="0" w:space="0" w:color="auto"/>
        <w:right w:val="none" w:sz="0" w:space="0" w:color="auto"/>
      </w:divBdr>
      <w:divsChild>
        <w:div w:id="577600199">
          <w:marLeft w:val="0"/>
          <w:marRight w:val="0"/>
          <w:marTop w:val="0"/>
          <w:marBottom w:val="0"/>
          <w:divBdr>
            <w:top w:val="none" w:sz="0" w:space="0" w:color="auto"/>
            <w:left w:val="none" w:sz="0" w:space="0" w:color="auto"/>
            <w:bottom w:val="none" w:sz="0" w:space="0" w:color="auto"/>
            <w:right w:val="none" w:sz="0" w:space="0" w:color="auto"/>
          </w:divBdr>
          <w:divsChild>
            <w:div w:id="222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edu/disability/incoming-students/request-accommodations-new-and-incoming-student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edu/disabil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u.edu/ctl/ctl_resource/creating-community-agreements-with-your-studen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bu.edu/law/current-students/jd-student-resources/curricular-requirements/jd-degree-requiremen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cess@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632307269B4395D52A5CA096FEAB" ma:contentTypeVersion="4" ma:contentTypeDescription="Create a new document." ma:contentTypeScope="" ma:versionID="8cf5043c757e9a0048f50797b0ccb5c7">
  <xsd:schema xmlns:xsd="http://www.w3.org/2001/XMLSchema" xmlns:xs="http://www.w3.org/2001/XMLSchema" xmlns:p="http://schemas.microsoft.com/office/2006/metadata/properties" xmlns:ns2="e4d458b5-74f9-4153-8abe-a23946afa609" targetNamespace="http://schemas.microsoft.com/office/2006/metadata/properties" ma:root="true" ma:fieldsID="ae16d671beadd9b9aff4aa58c5ef59da" ns2:_="">
    <xsd:import namespace="e4d458b5-74f9-4153-8abe-a23946afa6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458b5-74f9-4153-8abe-a23946afa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8BF42-679D-4A5A-B6AF-AF79D084EC05}">
  <ds:schemaRefs>
    <ds:schemaRef ds:uri="http://schemas.microsoft.com/office/2006/metadata/properties"/>
    <ds:schemaRef ds:uri="http://schemas.microsoft.com/office/infopath/2007/PartnerControls"/>
    <ds:schemaRef ds:uri="98c8b0e8-cff4-42bb-ab39-85ee30af2f5b"/>
    <ds:schemaRef ds:uri="88496c80-a69d-45bc-84f0-4424f0b0e6eb"/>
  </ds:schemaRefs>
</ds:datastoreItem>
</file>

<file path=customXml/itemProps2.xml><?xml version="1.0" encoding="utf-8"?>
<ds:datastoreItem xmlns:ds="http://schemas.openxmlformats.org/officeDocument/2006/customXml" ds:itemID="{7967C80E-17AF-4A78-8A83-7B0E9C0BC5D2}">
  <ds:schemaRefs>
    <ds:schemaRef ds:uri="http://schemas.microsoft.com/sharepoint/v3/contenttype/forms"/>
  </ds:schemaRefs>
</ds:datastoreItem>
</file>

<file path=customXml/itemProps3.xml><?xml version="1.0" encoding="utf-8"?>
<ds:datastoreItem xmlns:ds="http://schemas.openxmlformats.org/officeDocument/2006/customXml" ds:itemID="{781EE66B-114A-4C6B-BAE9-7D4F94B82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458b5-74f9-4153-8abe-a23946afa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1588</Words>
  <Characters>9057</Characters>
  <Application>Microsoft Office Word</Application>
  <DocSecurity>0</DocSecurity>
  <Lines>75</Lines>
  <Paragraphs>21</Paragraphs>
  <ScaleCrop>false</ScaleCrop>
  <Company>Western Kentucky University</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cp:lastModifiedBy>Marks, Stephen</cp:lastModifiedBy>
  <cp:revision>2</cp:revision>
  <cp:lastPrinted>2014-07-17T13:28:00Z</cp:lastPrinted>
  <dcterms:created xsi:type="dcterms:W3CDTF">2024-08-09T13:30:00Z</dcterms:created>
  <dcterms:modified xsi:type="dcterms:W3CDTF">2024-08-09T13:30:00Z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0x0101007804632307269B4395D52A5CA096FEAB</vt:lpwstr>
  </property>
  <property fmtid="{D5CDD505-2E9C-101B-9397-08002B2CF9AE}" pid="3" name="MediaServiceImageTags">
    <vt:lpwstr/>
  </property>
</Properties>
</file>